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BF7C16" w:rsidRPr="00BF7C16" w:rsidP="00BF7C16" w14:paraId="2FC2C44B" w14:textId="77777777">
      <w:pPr>
        <w:pStyle w:val="Heading1"/>
      </w:pPr>
      <w:bookmarkStart w:id="0" w:name="tempHer"/>
      <w:bookmarkEnd w:id="0"/>
      <w:r w:rsidRPr="00BF7C16">
        <w:t>Innledning</w:t>
      </w:r>
    </w:p>
    <w:p w:rsidR="00BF7C16" w:rsidP="00BF7C16" w14:paraId="2FC2C44C" w14:textId="257B4CFD">
      <w:pPr>
        <w:rPr>
          <w:rFonts w:asciiTheme="minorHAnsi" w:hAnsiTheme="minorHAnsi" w:cstheme="minorHAnsi"/>
        </w:rPr>
      </w:pPr>
      <w:r w:rsidRPr="006E7033">
        <w:rPr>
          <w:rFonts w:asciiTheme="minorHAnsi" w:hAnsiTheme="minorHAnsi" w:cstheme="minorHAnsi"/>
        </w:rPr>
        <w:t xml:space="preserve">Dokumentet gjelder helse- og oppvekstfag, og tekniske fag og beskriver </w:t>
      </w:r>
      <w:r w:rsidR="00153A4B">
        <w:rPr>
          <w:rFonts w:asciiTheme="minorHAnsi" w:hAnsiTheme="minorHAnsi" w:cstheme="minorHAnsi"/>
        </w:rPr>
        <w:t xml:space="preserve">vurderingsformer. </w:t>
      </w:r>
      <w:r w:rsidRPr="00153A4B" w:rsidR="00153A4B">
        <w:rPr>
          <w:rFonts w:asciiTheme="minorHAnsi" w:hAnsiTheme="minorHAnsi" w:cstheme="minorHAnsi"/>
        </w:rPr>
        <w:t>Vurdering skal gjennomføres på en slik måte at skolen på et mest mulig sikkert grunnlag kan vurdere i hvilken grad studenten har nådd læringsutbyttet som er beskrevet i studieplanen for utdanningen.</w:t>
      </w:r>
    </w:p>
    <w:p w:rsidR="00803192" w:rsidP="00803192" w14:paraId="6B4617D5" w14:textId="5915C040">
      <w:pPr>
        <w:pStyle w:val="Heading1"/>
      </w:pPr>
      <w:r>
        <w:t>Hensikt</w:t>
      </w:r>
    </w:p>
    <w:p w:rsidR="00803192" w:rsidP="00803192" w14:paraId="03AE6B85" w14:textId="77777777">
      <w:r w:rsidRPr="00803192">
        <w:t>Hensikten med retningslinjene er å sikre at vurderingspraksisen vår sikrer at studentenes kunnskap, ferdigheter og generelle kompetanse blir prøvd og vurdert på en faglig og upartisk måte. </w:t>
      </w:r>
    </w:p>
    <w:p w:rsidR="00803192" w:rsidP="00803192" w14:paraId="48E2FFB0" w14:textId="77777777"/>
    <w:p w:rsidR="00803192" w:rsidRPr="00803192" w:rsidP="00803192" w14:paraId="0BCD831F" w14:textId="555F6CEF">
      <w:r w:rsidRPr="00803192">
        <w:t>Til hvert emne er det arbeidskrav og studiekrav som den enkelte student må gjennomføre. Studenten må overholde angitte tidsfrister og oppmøtetider for disse for å få vurdering. </w:t>
      </w:r>
    </w:p>
    <w:p w:rsidR="00BF7C16" w:rsidP="00BF7C16" w14:paraId="2FC2C44D" w14:textId="77777777">
      <w:pPr>
        <w:pStyle w:val="Heading1"/>
      </w:pPr>
      <w:r w:rsidRPr="00644939">
        <w:t>Målgruppe</w:t>
      </w:r>
      <w:r>
        <w:t xml:space="preserve"> for dokument</w:t>
      </w:r>
    </w:p>
    <w:p w:rsidR="00BF7C16" w:rsidRPr="006E7033" w:rsidP="006E7033" w14:paraId="2FC2C44E" w14:textId="77777777">
      <w:pPr>
        <w:rPr>
          <w:rFonts w:cs="Calibri"/>
          <w:szCs w:val="24"/>
        </w:rPr>
      </w:pPr>
      <w:r>
        <w:rPr>
          <w:rFonts w:cs="Calibri"/>
          <w:szCs w:val="24"/>
        </w:rPr>
        <w:t>M</w:t>
      </w:r>
      <w:r w:rsidRPr="006E7033">
        <w:rPr>
          <w:rFonts w:cs="Calibri"/>
          <w:szCs w:val="24"/>
        </w:rPr>
        <w:t>ålgruppe for dokument</w:t>
      </w:r>
      <w:r>
        <w:rPr>
          <w:rFonts w:cs="Calibri"/>
          <w:szCs w:val="24"/>
        </w:rPr>
        <w:t>et er l</w:t>
      </w:r>
      <w:r w:rsidRPr="006E7033">
        <w:rPr>
          <w:rFonts w:cs="Calibri"/>
          <w:szCs w:val="24"/>
        </w:rPr>
        <w:t>ærere</w:t>
      </w:r>
      <w:r>
        <w:rPr>
          <w:rFonts w:cs="Calibri"/>
          <w:szCs w:val="24"/>
        </w:rPr>
        <w:t>, faglig ansvarlige og studieledere</w:t>
      </w:r>
    </w:p>
    <w:p w:rsidR="00BF7C16" w:rsidP="00BF7C16" w14:paraId="2FC2C44F" w14:textId="77777777">
      <w:pPr>
        <w:pStyle w:val="Heading1"/>
      </w:pPr>
      <w:r w:rsidRPr="00644939">
        <w:t>Ansvar</w:t>
      </w:r>
    </w:p>
    <w:p w:rsidR="00BF7C16" w:rsidRPr="00906C8A" w:rsidP="00BF7C16" w14:paraId="2FC2C450" w14:textId="77777777">
      <w:r>
        <w:t xml:space="preserve">Se også stillingsinstruks for </w:t>
      </w:r>
      <w:r w:rsidR="00306915">
        <w:t>dokumentets målgruppe</w:t>
      </w:r>
      <w:r>
        <w:t>.</w:t>
      </w:r>
    </w:p>
    <w:p w:rsidR="00BF7C16" w:rsidRPr="00582A45" w:rsidP="00BF7C16" w14:paraId="2FC2C451" w14:textId="77777777">
      <w:pPr>
        <w:pStyle w:val="Heading2"/>
        <w:rPr>
          <w:rFonts w:asciiTheme="minorHAnsi" w:hAnsiTheme="minorHAnsi" w:cstheme="minorHAnsi"/>
          <w:color w:val="000000" w:themeColor="text1"/>
        </w:rPr>
      </w:pPr>
      <w:r w:rsidRPr="00582A45">
        <w:rPr>
          <w:rFonts w:asciiTheme="minorHAnsi" w:hAnsiTheme="minorHAnsi" w:cstheme="minorHAnsi"/>
          <w:color w:val="000000" w:themeColor="text1"/>
        </w:rPr>
        <w:t>Faglærers ansvar</w:t>
      </w:r>
    </w:p>
    <w:p w:rsidR="00BF7C16" w:rsidRPr="000B518C" w:rsidP="000B518C" w14:paraId="2FC2C452" w14:textId="4A02B60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rPr>
          <w:rFonts w:ascii="Calibri" w:hAnsi="Calibri" w:cs="Calibri"/>
          <w:sz w:val="24"/>
          <w:szCs w:val="24"/>
        </w:rPr>
      </w:pPr>
      <w:r w:rsidRPr="000B518C">
        <w:rPr>
          <w:rFonts w:ascii="Calibri" w:hAnsi="Calibri" w:cs="Calibri"/>
          <w:sz w:val="24"/>
          <w:szCs w:val="24"/>
        </w:rPr>
        <w:t xml:space="preserve">Faglærer sikrer at studentene vurderes i henhold til </w:t>
      </w:r>
      <w:r w:rsidR="00C477FC">
        <w:rPr>
          <w:rFonts w:ascii="Calibri" w:hAnsi="Calibri" w:cs="Calibri"/>
          <w:sz w:val="24"/>
          <w:szCs w:val="24"/>
        </w:rPr>
        <w:t xml:space="preserve">læringsutbyttebeskrivelser for det enkelte </w:t>
      </w:r>
      <w:r w:rsidRPr="000B518C">
        <w:rPr>
          <w:rFonts w:ascii="Calibri" w:hAnsi="Calibri" w:cs="Calibri"/>
          <w:sz w:val="24"/>
          <w:szCs w:val="24"/>
        </w:rPr>
        <w:t>emne</w:t>
      </w:r>
      <w:r w:rsidR="00C477FC">
        <w:rPr>
          <w:rFonts w:ascii="Calibri" w:hAnsi="Calibri" w:cs="Calibri"/>
          <w:sz w:val="24"/>
          <w:szCs w:val="24"/>
        </w:rPr>
        <w:t>t</w:t>
      </w:r>
      <w:r w:rsidRPr="000B518C">
        <w:rPr>
          <w:rFonts w:ascii="Calibri" w:hAnsi="Calibri" w:cs="Calibri"/>
          <w:sz w:val="24"/>
          <w:szCs w:val="24"/>
        </w:rPr>
        <w:t>.</w:t>
      </w:r>
    </w:p>
    <w:p w:rsidR="00BF7C16" w:rsidP="000B518C" w14:paraId="2FC2C453" w14:textId="650D7F02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rPr>
          <w:rFonts w:ascii="Calibri" w:hAnsi="Calibri" w:cs="Calibri"/>
          <w:sz w:val="24"/>
          <w:szCs w:val="24"/>
        </w:rPr>
      </w:pPr>
      <w:r w:rsidRPr="000B518C">
        <w:rPr>
          <w:rFonts w:ascii="Calibri" w:hAnsi="Calibri" w:cs="Calibri"/>
          <w:sz w:val="24"/>
          <w:szCs w:val="24"/>
        </w:rPr>
        <w:t>Karakterer fastsettes i henhold til beskrivelse i studieplan.</w:t>
      </w:r>
    </w:p>
    <w:p w:rsidR="00F3314B" w:rsidP="00F3314B" w14:paraId="2B3F18C5" w14:textId="77777777">
      <w:pPr>
        <w:pStyle w:val="Heading2"/>
        <w:rPr>
          <w:rFonts w:asciiTheme="minorHAnsi" w:hAnsiTheme="minorHAnsi" w:cstheme="minorHAnsi"/>
          <w:color w:val="000000" w:themeColor="text1"/>
        </w:rPr>
      </w:pPr>
      <w:r w:rsidRPr="006059B3">
        <w:rPr>
          <w:rFonts w:asciiTheme="minorHAnsi" w:hAnsiTheme="minorHAnsi" w:cstheme="minorHAnsi"/>
          <w:color w:val="000000" w:themeColor="text1"/>
        </w:rPr>
        <w:t>Faglig ansvarliges ansvar</w:t>
      </w:r>
    </w:p>
    <w:p w:rsidR="00F3314B" w:rsidRPr="008A5EF4" w:rsidP="00F3314B" w14:paraId="2EA61768" w14:textId="4AC930F0">
      <w:r>
        <w:t xml:space="preserve">Den faglig ansvarlige har et medansvar for at </w:t>
      </w:r>
      <w:r w:rsidRPr="000B518C">
        <w:rPr>
          <w:rFonts w:cs="Calibri"/>
          <w:szCs w:val="24"/>
        </w:rPr>
        <w:t xml:space="preserve">studentene vurderes i henhold til </w:t>
      </w:r>
      <w:r>
        <w:rPr>
          <w:rFonts w:cs="Calibri"/>
          <w:szCs w:val="24"/>
        </w:rPr>
        <w:t>læringsutbyttebeskrivelser.</w:t>
      </w:r>
    </w:p>
    <w:p w:rsidR="00F3314B" w:rsidRPr="00F3314B" w:rsidP="00F3314B" w14:paraId="70E8D303" w14:textId="77777777">
      <w:pPr>
        <w:spacing w:after="120"/>
        <w:rPr>
          <w:rFonts w:cs="Calibri"/>
          <w:szCs w:val="24"/>
        </w:rPr>
      </w:pPr>
    </w:p>
    <w:p w:rsidR="00BF7C16" w:rsidP="00BF7C16" w14:paraId="2FC2C454" w14:textId="77777777">
      <w:pPr>
        <w:pStyle w:val="Heading2"/>
        <w:rPr>
          <w:rFonts w:asciiTheme="minorHAnsi" w:hAnsiTheme="minorHAnsi" w:cstheme="minorHAnsi"/>
          <w:color w:val="000000" w:themeColor="text1"/>
        </w:rPr>
      </w:pPr>
      <w:r w:rsidRPr="006059B3">
        <w:rPr>
          <w:rFonts w:asciiTheme="minorHAnsi" w:hAnsiTheme="minorHAnsi" w:cstheme="minorHAnsi"/>
          <w:color w:val="000000" w:themeColor="text1"/>
        </w:rPr>
        <w:t>Studieleders ansvar</w:t>
      </w:r>
    </w:p>
    <w:p w:rsidR="00BF7C16" w:rsidRPr="006059B3" w:rsidP="00BF7C16" w14:paraId="2FC2C455" w14:textId="7F580252">
      <w:r>
        <w:t xml:space="preserve">Studieleder har et ansvar for å etterse at fremdrift i undervisningen holdes jf. </w:t>
      </w:r>
      <w:r w:rsidR="00C477FC">
        <w:t>fremdrifts</w:t>
      </w:r>
      <w:r>
        <w:t>plan.</w:t>
      </w:r>
      <w:r w:rsidR="00153A4B">
        <w:t xml:space="preserve"> </w:t>
      </w:r>
      <w:r w:rsidRPr="00153A4B" w:rsidR="00153A4B">
        <w:t>Til hvert emne er det arbeidskrav og studiekrav som den enkelte student må gjennomføre. Studenten må overholde angitte tidsfrister og oppmøtetider for disse for å få vurdering. </w:t>
      </w:r>
    </w:p>
    <w:p w:rsidR="00BF7C16" w:rsidP="00BF7C16" w14:paraId="2FC2C458" w14:textId="77777777">
      <w:r>
        <w:br w:type="page"/>
      </w:r>
    </w:p>
    <w:p w:rsidR="00BF7C16" w:rsidP="00BF7C16" w14:paraId="2FC2C459" w14:textId="5997091A">
      <w:pPr>
        <w:pStyle w:val="Heading1"/>
      </w:pPr>
      <w:r>
        <w:t>U</w:t>
      </w:r>
      <w:r w:rsidR="00153A4B">
        <w:t>nderveisvurdering</w:t>
      </w:r>
    </w:p>
    <w:p w:rsidR="00803192" w:rsidRPr="00803192" w:rsidP="00803192" w14:paraId="326F4E48" w14:textId="77777777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23"/>
        <w:gridCol w:w="5791"/>
      </w:tblGrid>
      <w:tr w14:paraId="5D3E7C00" w14:textId="77777777" w:rsidTr="00D53BAF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:rsidR="00D53BAF" w:rsidRPr="00D53BAF" w:rsidP="00D53BAF" w14:paraId="222AD0C2" w14:textId="77777777">
            <w:pPr>
              <w:spacing w:after="120"/>
            </w:pPr>
            <w:r w:rsidRPr="00D53BAF">
              <w:rPr>
                <w:b/>
                <w:bCs/>
              </w:rPr>
              <w:t>Arbeidskrav </w:t>
            </w:r>
            <w:r w:rsidRPr="00D53BAF">
              <w:t> </w:t>
            </w:r>
          </w:p>
          <w:p w:rsidR="00D53BAF" w:rsidRPr="00D53BAF" w:rsidP="00D53BAF" w14:paraId="5F975427" w14:textId="77777777">
            <w:pPr>
              <w:spacing w:after="120"/>
            </w:pPr>
            <w:r w:rsidRPr="00D53BAF">
              <w:t> </w:t>
            </w:r>
          </w:p>
          <w:p w:rsidR="00D53BAF" w:rsidRPr="00D53BAF" w:rsidP="00D53BAF" w14:paraId="4B84466A" w14:textId="77777777">
            <w:pPr>
              <w:spacing w:after="120"/>
            </w:pPr>
            <w:r w:rsidRPr="00D53BAF">
              <w:t>Arbeidskrav er obligatoriske studentoppgaver/aktiviteter. </w:t>
            </w:r>
          </w:p>
          <w:p w:rsidR="00D53BAF" w:rsidRPr="00D53BAF" w:rsidP="00D53BAF" w14:paraId="2C8E4014" w14:textId="77777777">
            <w:pPr>
              <w:spacing w:after="120"/>
            </w:pPr>
            <w:r w:rsidRPr="00D53BAF">
              <w:t> </w:t>
            </w:r>
          </w:p>
          <w:p w:rsidR="00D53BAF" w:rsidRPr="00D53BAF" w:rsidP="00D53BAF" w14:paraId="683D047F" w14:textId="77777777">
            <w:pPr>
              <w:spacing w:after="120"/>
            </w:pPr>
            <w:r w:rsidRPr="00D53BAF">
              <w:t>Arbeidskravenes innhold og innleveringsfrister kunngjøres på læringsplattformen It’s learning.  </w:t>
            </w:r>
          </w:p>
          <w:p w:rsidR="00D53BAF" w:rsidRPr="00D53BAF" w:rsidP="00D53BAF" w14:paraId="07E2760C" w14:textId="77777777">
            <w:pPr>
              <w:spacing w:after="120"/>
            </w:pPr>
            <w:r w:rsidRPr="00D53BAF">
              <w:t> </w:t>
            </w:r>
          </w:p>
          <w:p w:rsidR="00D53BAF" w:rsidRPr="00D53BAF" w:rsidP="00D53BAF" w14:paraId="15D77225" w14:textId="77777777">
            <w:pPr>
              <w:spacing w:after="120"/>
            </w:pPr>
            <w:r w:rsidRPr="00D53BAF">
              <w:t>Vurdering: bestått/ikke bestått og formativ tilbakemelding. Tilbakemeldinger gis i It’s learning.  </w:t>
            </w:r>
          </w:p>
          <w:p w:rsidR="00D53BAF" w:rsidRPr="00D53BAF" w:rsidP="00D53BAF" w14:paraId="0542A95F" w14:textId="77777777">
            <w:pPr>
              <w:spacing w:after="120"/>
            </w:pPr>
            <w:r w:rsidRPr="00D53BAF">
              <w:t> </w:t>
            </w:r>
          </w:p>
          <w:p w:rsidR="00D53BAF" w:rsidRPr="00D53BAF" w:rsidP="00D53BAF" w14:paraId="69685044" w14:textId="77777777">
            <w:pPr>
              <w:spacing w:after="120"/>
            </w:pPr>
            <w:r w:rsidRPr="00D53BAF">
              <w:t>Alle arbeidskrav dokumenteres i It’s learning. Ved ikke bestått kan arbeidskrav leveres på nytt én gang innen en gitt frist.  </w:t>
            </w:r>
          </w:p>
          <w:p w:rsidR="00D53BAF" w:rsidRPr="00D53BAF" w:rsidP="00D53BAF" w14:paraId="61DC27BA" w14:textId="77777777">
            <w:pPr>
              <w:spacing w:after="120"/>
            </w:pPr>
            <w:r w:rsidRPr="00D53BAF">
              <w:t> </w:t>
            </w:r>
          </w:p>
          <w:p w:rsidR="00D53BAF" w:rsidRPr="00D53BAF" w:rsidP="00D53BAF" w14:paraId="55ED0168" w14:textId="77777777">
            <w:pPr>
              <w:spacing w:after="120"/>
            </w:pPr>
            <w:r w:rsidRPr="00D53BAF">
              <w:t>Det gis inntil 10 arbeidskrav pr 10 studiepoeng. </w:t>
            </w:r>
          </w:p>
          <w:p w:rsidR="00D53BAF" w:rsidRPr="00D53BAF" w:rsidP="00D53BAF" w14:paraId="005BCFC5" w14:textId="77777777">
            <w:pPr>
              <w:spacing w:after="120"/>
            </w:pPr>
            <w:r w:rsidRPr="00D53BAF">
              <w:t> </w:t>
            </w:r>
          </w:p>
        </w:tc>
      </w:tr>
      <w:tr w14:paraId="25458D49" w14:textId="77777777" w:rsidTr="00D53BA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4127F820" w14:textId="77777777">
            <w:pPr>
              <w:spacing w:after="120"/>
            </w:pPr>
            <w:r w:rsidRPr="00D53BAF">
              <w:t>Innlevering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3566A99C" w14:textId="77777777">
            <w:pPr>
              <w:spacing w:after="120"/>
            </w:pPr>
            <w:r w:rsidRPr="00D53BAF">
              <w:t>Studenter leverer inn et arbeid. Arbeidet leveres skriftlig, eller som en lyd- eller videofil. Arbeid som utføres på papir, skal skannes og leveres digitalt. </w:t>
            </w:r>
          </w:p>
          <w:p w:rsidR="00D53BAF" w:rsidRPr="00D53BAF" w:rsidP="00D53BAF" w14:paraId="3E85922D" w14:textId="77777777">
            <w:pPr>
              <w:spacing w:after="120"/>
            </w:pPr>
            <w:r w:rsidRPr="00D53BAF">
              <w:t> </w:t>
            </w:r>
          </w:p>
        </w:tc>
      </w:tr>
      <w:tr w14:paraId="372A0FAE" w14:textId="77777777" w:rsidTr="00D53BA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7849E130" w14:textId="77777777">
            <w:pPr>
              <w:spacing w:after="120"/>
            </w:pPr>
            <w:r w:rsidRPr="00D53BAF">
              <w:t>Muntlig presentasjon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4550ED11" w14:textId="77777777">
            <w:pPr>
              <w:spacing w:after="120"/>
            </w:pPr>
            <w:r w:rsidRPr="00D53BAF">
              <w:t>Studentene gjennomfører en muntlig presentasjon for klasse og/eller faglærer. </w:t>
            </w:r>
          </w:p>
          <w:p w:rsidR="00D53BAF" w:rsidRPr="00D53BAF" w:rsidP="00D53BAF" w14:paraId="4CA37E1D" w14:textId="77777777">
            <w:pPr>
              <w:spacing w:after="120"/>
            </w:pPr>
            <w:r w:rsidRPr="00D53BAF">
              <w:t> </w:t>
            </w:r>
          </w:p>
        </w:tc>
      </w:tr>
      <w:tr w14:paraId="55EC58D4" w14:textId="77777777" w:rsidTr="00D53BA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63A84453" w14:textId="77777777">
            <w:pPr>
              <w:spacing w:after="120"/>
            </w:pPr>
            <w:r w:rsidRPr="00D53BAF">
              <w:t>Lab-øvelse og rapport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4952143F" w14:textId="77777777">
            <w:pPr>
              <w:spacing w:after="120"/>
            </w:pPr>
            <w:r w:rsidRPr="00D53BAF">
              <w:t>Studenten leverer inn rapport etter lab-øvelse. </w:t>
            </w:r>
          </w:p>
          <w:p w:rsidR="00D53BAF" w:rsidRPr="00D53BAF" w:rsidP="00D53BAF" w14:paraId="6CDF8488" w14:textId="77777777">
            <w:pPr>
              <w:spacing w:after="120"/>
            </w:pPr>
            <w:r w:rsidRPr="00D53BAF">
              <w:t> </w:t>
            </w:r>
          </w:p>
        </w:tc>
      </w:tr>
      <w:tr w14:paraId="21D4C455" w14:textId="77777777" w:rsidTr="00D53BA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6718ADEE" w14:textId="77777777">
            <w:pPr>
              <w:spacing w:after="120"/>
            </w:pPr>
            <w:r w:rsidRPr="00D53BAF">
              <w:t>Digitale tester 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38D57966" w14:textId="77777777">
            <w:pPr>
              <w:spacing w:after="120"/>
            </w:pPr>
            <w:r w:rsidRPr="00D53BAF">
              <w:t>Studenten gjennomfører digitale tester. </w:t>
            </w:r>
          </w:p>
          <w:p w:rsidR="00D53BAF" w:rsidRPr="00D53BAF" w:rsidP="00D53BAF" w14:paraId="709F1425" w14:textId="77777777">
            <w:pPr>
              <w:spacing w:after="120"/>
            </w:pPr>
            <w:r w:rsidRPr="00D53BAF">
              <w:t> </w:t>
            </w:r>
          </w:p>
        </w:tc>
      </w:tr>
      <w:tr w14:paraId="34E3EE6E" w14:textId="77777777" w:rsidTr="00D53BA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7A7CB223" w14:textId="77777777">
            <w:pPr>
              <w:spacing w:after="120"/>
            </w:pPr>
            <w:r w:rsidRPr="00D53BAF">
              <w:t>Gruppeoppgave/Tverrfaglig prosjekt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1CCAF0F0" w14:textId="77777777">
            <w:pPr>
              <w:spacing w:after="120"/>
            </w:pPr>
            <w:r w:rsidRPr="00D53BAF">
              <w:t>Studentene deltar i gruppearbeid og bidrar aktivt i oppgaven. </w:t>
            </w:r>
          </w:p>
          <w:p w:rsidR="00D53BAF" w:rsidRPr="00D53BAF" w:rsidP="00D53BAF" w14:paraId="3089E35B" w14:textId="77777777">
            <w:pPr>
              <w:spacing w:after="120"/>
            </w:pPr>
            <w:r w:rsidRPr="00D53BAF">
              <w:t> </w:t>
            </w:r>
          </w:p>
        </w:tc>
      </w:tr>
      <w:tr w14:paraId="21728D89" w14:textId="77777777" w:rsidTr="00D53BA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273EB9AB" w14:textId="77777777">
            <w:pPr>
              <w:spacing w:after="120"/>
            </w:pPr>
            <w:r w:rsidRPr="00D53BAF">
              <w:t>Praksis </w:t>
            </w:r>
          </w:p>
        </w:tc>
        <w:tc>
          <w:tcPr>
            <w:tcW w:w="5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2C65A871" w14:textId="77777777">
            <w:pPr>
              <w:spacing w:after="120"/>
            </w:pPr>
            <w:r w:rsidRPr="00D53BAF">
              <w:t>Praksis må være bestått for å få mulighet for sluttvurdering i emnet. </w:t>
            </w:r>
          </w:p>
          <w:p w:rsidR="00D53BAF" w:rsidRPr="00D53BAF" w:rsidP="00D53BAF" w14:paraId="52FBD04A" w14:textId="77777777">
            <w:pPr>
              <w:spacing w:after="120"/>
            </w:pPr>
            <w:r w:rsidRPr="00D53BAF">
              <w:t> </w:t>
            </w:r>
          </w:p>
        </w:tc>
      </w:tr>
    </w:tbl>
    <w:p w:rsidR="00F3314B" w:rsidP="00F3314B" w14:paraId="078BCEB7" w14:textId="77777777">
      <w:pPr>
        <w:spacing w:after="120"/>
      </w:pPr>
    </w:p>
    <w:p w:rsidR="00153A4B" w:rsidP="00F3314B" w14:paraId="054B8D44" w14:textId="77777777">
      <w:pPr>
        <w:spacing w:after="120"/>
      </w:pPr>
    </w:p>
    <w:p w:rsidR="006C77EE" w:rsidP="006C77EE" w14:paraId="714AFC0C" w14:textId="28B3CD2F">
      <w:pPr>
        <w:pStyle w:val="Heading1"/>
      </w:pPr>
      <w:r>
        <w:t>S</w:t>
      </w:r>
      <w:r w:rsidR="006801E8">
        <w:t>luttvurdering</w:t>
      </w:r>
    </w:p>
    <w:p w:rsidR="003C30A6" w:rsidP="003C30A6" w14:paraId="3E0B8C97" w14:textId="77777777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09"/>
        <w:gridCol w:w="6405"/>
      </w:tblGrid>
      <w:tr w14:paraId="40C71CA0" w14:textId="77777777" w:rsidTr="00D53BAF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:rsidR="00D53BAF" w:rsidRPr="00D53BAF" w:rsidP="00D53BAF" w14:paraId="00DABC46" w14:textId="77777777">
            <w:r w:rsidRPr="00D53BAF">
              <w:rPr>
                <w:b/>
                <w:bCs/>
              </w:rPr>
              <w:t>Studiekrav</w:t>
            </w:r>
            <w:r w:rsidRPr="00D53BAF">
              <w:t> </w:t>
            </w:r>
          </w:p>
          <w:p w:rsidR="00D53BAF" w:rsidRPr="00D53BAF" w:rsidP="00D53BAF" w14:paraId="62756D52" w14:textId="77777777">
            <w:r w:rsidRPr="00D53BAF">
              <w:t> </w:t>
            </w:r>
          </w:p>
          <w:p w:rsidR="00D53BAF" w:rsidRPr="00D53BAF" w:rsidP="00D53BAF" w14:paraId="4DEFBCDA" w14:textId="77777777">
            <w:r w:rsidRPr="00D53BAF">
              <w:t>Studiekrav er sidestilt med eksamen  </w:t>
            </w:r>
          </w:p>
          <w:p w:rsidR="00D53BAF" w:rsidRPr="00D53BAF" w:rsidP="00D53BAF" w14:paraId="012CE93E" w14:textId="77777777">
            <w:r w:rsidRPr="00D53BAF">
              <w:t>Studiekrav er obligatoriske testsituasjoner, oppgaver og innleveringer som inngår i sluttvurderingen av emnet. De kan være skriftlige, muntlige, praktiske, i form av video/lydfil, eller en kombinasjon av dette.  </w:t>
            </w:r>
          </w:p>
          <w:p w:rsidR="00D53BAF" w:rsidRPr="00D53BAF" w:rsidP="00D53BAF" w14:paraId="32FC8E2C" w14:textId="77777777">
            <w:r w:rsidRPr="00D53BAF">
              <w:t> </w:t>
            </w:r>
          </w:p>
          <w:p w:rsidR="00D53BAF" w:rsidRPr="00D53BAF" w:rsidP="00D53BAF" w14:paraId="1DE6ECA1" w14:textId="77777777">
            <w:r w:rsidRPr="00D53BAF">
              <w:t>Studiekravenes innhold og innleveringsfrister kunngjøres på læringsplattformen It’s learning.  </w:t>
            </w:r>
          </w:p>
          <w:p w:rsidR="00D53BAF" w:rsidRPr="00D53BAF" w:rsidP="00D53BAF" w14:paraId="3F1095C5" w14:textId="77777777">
            <w:r w:rsidRPr="00D53BAF">
              <w:t> </w:t>
            </w:r>
          </w:p>
          <w:p w:rsidR="00D53BAF" w:rsidRPr="00D53BAF" w:rsidP="00D53BAF" w14:paraId="7A4E8E60" w14:textId="77777777">
            <w:r w:rsidRPr="00D53BAF">
              <w:t>Vurdering: Karakter A-F. </w:t>
            </w:r>
          </w:p>
          <w:p w:rsidR="00D53BAF" w:rsidRPr="00D53BAF" w:rsidP="00D53BAF" w14:paraId="32B8FF4C" w14:textId="77777777">
            <w:r w:rsidRPr="00D53BAF">
              <w:t>Sensur: Studiekrav vurderes av minst én sensor.  </w:t>
            </w:r>
          </w:p>
          <w:p w:rsidR="00D53BAF" w:rsidRPr="00D53BAF" w:rsidP="00D53BAF" w14:paraId="7E26DB5A" w14:textId="77777777">
            <w:r w:rsidRPr="00D53BAF">
              <w:t> </w:t>
            </w:r>
          </w:p>
          <w:p w:rsidR="00D53BAF" w:rsidRPr="00D53BAF" w:rsidP="00D53BAF" w14:paraId="33B9F63F" w14:textId="77777777">
            <w:r w:rsidRPr="00D53BAF">
              <w:t>Det gis 1-2 studiekrav per emne. Ved flere studiekrav må alle bestås for å få bestått karakter.  </w:t>
            </w:r>
          </w:p>
          <w:p w:rsidR="00D53BAF" w:rsidRPr="00D53BAF" w:rsidP="00D53BAF" w14:paraId="00288DC1" w14:textId="77777777">
            <w:r w:rsidRPr="00D53BAF">
              <w:t> </w:t>
            </w:r>
          </w:p>
          <w:p w:rsidR="00D53BAF" w:rsidRPr="00D53BAF" w:rsidP="00D53BAF" w14:paraId="2ED2E7CD" w14:textId="77777777">
            <w:r w:rsidRPr="00D53BAF">
              <w:t>Studiekrav anses i denne sammenheng som likestilt med eksamen, jf. forskrift for Fagskolen i Agder § 4-6 (6). </w:t>
            </w:r>
          </w:p>
          <w:p w:rsidR="00D53BAF" w:rsidRPr="00D53BAF" w:rsidP="00D53BAF" w14:paraId="6C137046" w14:textId="77777777">
            <w:r w:rsidRPr="00D53BAF">
              <w:t> </w:t>
            </w:r>
          </w:p>
        </w:tc>
      </w:tr>
      <w:tr w14:paraId="7AEDC531" w14:textId="77777777" w:rsidTr="00D53BA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31A1EEE2" w14:textId="77777777">
            <w:r w:rsidRPr="00D53BAF">
              <w:t>Testsituasjon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2C5615E4" w14:textId="77777777">
            <w:r w:rsidRPr="00D53BAF">
              <w:t>Prøve og/eller praktisk øvelse hvor studentene gjennomfører øvelsen på bestemt sted og tidsrom. </w:t>
            </w:r>
          </w:p>
          <w:p w:rsidR="00D53BAF" w:rsidRPr="00D53BAF" w:rsidP="00D53BAF" w14:paraId="7D9291BC" w14:textId="77777777">
            <w:r w:rsidRPr="00D53BAF">
              <w:t> </w:t>
            </w:r>
          </w:p>
        </w:tc>
      </w:tr>
      <w:tr w14:paraId="0907CD3F" w14:textId="77777777" w:rsidTr="00D53BA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0EB2D839" w14:textId="77777777">
            <w:r w:rsidRPr="00D53BAF">
              <w:t>Skoleeksamen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7E1DBA13" w14:textId="77777777">
            <w:r w:rsidRPr="00D53BAF">
              <w:t>Skriftlig eksamen arrangert i et lokale under tilsyn, med fastsatt tid for utlevering av oppgave og innlevering.  </w:t>
            </w:r>
          </w:p>
          <w:p w:rsidR="00D53BAF" w:rsidRPr="00D53BAF" w:rsidP="00D53BAF" w14:paraId="55787405" w14:textId="77777777">
            <w:r w:rsidRPr="00D53BAF">
              <w:t> </w:t>
            </w:r>
          </w:p>
        </w:tc>
      </w:tr>
      <w:tr w14:paraId="40D40DA6" w14:textId="77777777" w:rsidTr="00D53BA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0B598CCF" w14:textId="77777777">
            <w:r w:rsidRPr="00D53BAF">
              <w:t>Skriftlig innlevering med muntlig høring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057B870B" w14:textId="77777777">
            <w:r w:rsidRPr="00D53BAF">
              <w:t>Skriftlig innlevering som danner grunnlag for sluttvurdering, skal følges av en muntlig høring. Muntlig høring kan være en innspilt lydfil, en video, en samtale, presentasjon etc.  </w:t>
            </w:r>
          </w:p>
          <w:p w:rsidR="00D53BAF" w:rsidRPr="00D53BAF" w:rsidP="00D53BAF" w14:paraId="6EF85A0E" w14:textId="77777777">
            <w:r w:rsidRPr="00D53BAF">
              <w:t> </w:t>
            </w:r>
          </w:p>
          <w:p w:rsidR="00D53BAF" w:rsidRPr="00D53BAF" w:rsidP="00D53BAF" w14:paraId="48A3B99B" w14:textId="77777777">
            <w:r w:rsidRPr="00D53BAF">
              <w:t>Innlevert arbeid vurderes bestått/ikke bestått. Karakter gis etter muntlig høring. Ved stryk på muntlig må også innleveringen gjøres på nytt. </w:t>
            </w:r>
          </w:p>
          <w:p w:rsidR="00D53BAF" w:rsidRPr="00D53BAF" w:rsidP="00D53BAF" w14:paraId="4C144626" w14:textId="77777777">
            <w:r w:rsidRPr="00D53BAF">
              <w:t> </w:t>
            </w:r>
          </w:p>
        </w:tc>
      </w:tr>
      <w:tr w14:paraId="3C3EA937" w14:textId="77777777" w:rsidTr="00D53BA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221C7E16" w14:textId="77777777">
            <w:r w:rsidRPr="00D53BAF">
              <w:t>Hovedprosjekt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3A1DD13B" w14:textId="77777777">
            <w:r w:rsidRPr="00D53BAF">
              <w:t>Hovedprosjekt gjennomføres på slutten av utdanningen og er et eget emne. Avsluttende vurdering består av to studiekrav som gir emnekarakter.  </w:t>
            </w:r>
          </w:p>
          <w:p w:rsidR="00D53BAF" w:rsidRPr="00D53BAF" w:rsidP="00D53BAF" w14:paraId="24F0A9F7" w14:textId="77777777">
            <w:r w:rsidRPr="00D53BAF">
              <w:t>1: Prosjektrapport/ som teller 40 % i vurderingen  </w:t>
            </w:r>
          </w:p>
          <w:p w:rsidR="00D53BAF" w:rsidRPr="00D53BAF" w:rsidP="00D53BAF" w14:paraId="3FB520ED" w14:textId="77777777">
            <w:r w:rsidRPr="00D53BAF">
              <w:t>2: Individuell muntlig høring som teller 60 % i vurderingen </w:t>
            </w:r>
          </w:p>
          <w:p w:rsidR="00D53BAF" w:rsidRPr="00D53BAF" w:rsidP="00D53BAF" w14:paraId="22BD06C8" w14:textId="77777777">
            <w:r w:rsidRPr="00D53BAF">
              <w:t> </w:t>
            </w:r>
          </w:p>
          <w:p w:rsidR="00D53BAF" w:rsidRPr="00D53BAF" w:rsidP="00D53BAF" w14:paraId="1E36ED69" w14:textId="687C3C42">
            <w:r w:rsidRPr="00D53BAF">
              <w:t>Hvis man får karakteren F på en av vurderingene vil samlet karakter gi F. </w:t>
            </w:r>
          </w:p>
        </w:tc>
      </w:tr>
      <w:tr w14:paraId="0707C706" w14:textId="77777777" w:rsidTr="00D53BA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4AEE752D" w14:textId="77777777">
            <w:r w:rsidRPr="00D53BAF">
              <w:t>Muntlig høring 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3BAF" w:rsidRPr="00D53BAF" w:rsidP="00D53BAF" w14:paraId="39122327" w14:textId="77777777">
            <w:r w:rsidRPr="00D53BAF">
              <w:t>Det gjennomføres en muntlig høring som danner grunnlag for emnekarakter. Muntlig høring kan være en innspilt lydfil, en video, en samtale, presentasjon etc. </w:t>
            </w:r>
          </w:p>
          <w:p w:rsidR="00D53BAF" w:rsidRPr="00D53BAF" w:rsidP="00D53BAF" w14:paraId="07DB66EA" w14:textId="77777777">
            <w:r w:rsidRPr="00D53BAF">
              <w:t> </w:t>
            </w:r>
          </w:p>
        </w:tc>
      </w:tr>
    </w:tbl>
    <w:p w:rsidR="003C30A6" w:rsidRPr="003C30A6" w:rsidP="003C30A6" w14:paraId="6CBBFA86" w14:textId="77777777"/>
    <w:p w:rsidR="003C30A6" w:rsidP="003C30A6" w14:paraId="2E3BEC9C" w14:textId="00336426">
      <w:pPr>
        <w:pStyle w:val="Heading1"/>
      </w:pPr>
      <w:r>
        <w:t>Studieplan</w:t>
      </w:r>
    </w:p>
    <w:p w:rsidR="003C30A6" w:rsidP="00F3314B" w14:paraId="11A1B62F" w14:textId="77777777">
      <w:pPr>
        <w:spacing w:after="120"/>
      </w:pPr>
    </w:p>
    <w:p w:rsidR="003C30A6" w:rsidRPr="003C30A6" w:rsidP="003C30A6" w14:paraId="6B1F83FE" w14:textId="77777777">
      <w:pPr>
        <w:spacing w:after="120"/>
      </w:pPr>
      <w:r w:rsidRPr="003C30A6">
        <w:rPr>
          <w:b/>
          <w:bCs/>
        </w:rPr>
        <w:t>Emne:</w:t>
      </w:r>
      <w:r w:rsidRPr="003C30A6">
        <w:t> </w:t>
      </w:r>
    </w:p>
    <w:p w:rsidR="006801E8" w:rsidP="006801E8" w14:paraId="397F4135" w14:textId="64D14AE6">
      <w:pPr>
        <w:spacing w:after="120"/>
      </w:pPr>
      <w:r>
        <w:t xml:space="preserve">Forventet arbeidsinnsats/Arbeidsinnsats:  </w:t>
      </w:r>
    </w:p>
    <w:p w:rsidR="006801E8" w:rsidP="006801E8" w14:paraId="61F56B63" w14:textId="77777777">
      <w:pPr>
        <w:spacing w:after="120"/>
      </w:pPr>
      <w:r>
        <w:t xml:space="preserve">27 timer pr. studiepoeng (gjerne multiplisert ut) </w:t>
      </w:r>
    </w:p>
    <w:p w:rsidR="006801E8" w:rsidP="006801E8" w14:paraId="1F25ACB4" w14:textId="77777777">
      <w:pPr>
        <w:spacing w:after="120"/>
      </w:pPr>
      <w:r>
        <w:t xml:space="preserve">Eks 10 stp = 270 timer arbeidsinnsats. </w:t>
      </w:r>
    </w:p>
    <w:p w:rsidR="00503E10" w:rsidP="006801E8" w14:paraId="4A18F6FC" w14:textId="77777777">
      <w:pPr>
        <w:spacing w:after="120"/>
      </w:pPr>
    </w:p>
    <w:p w:rsidR="006801E8" w:rsidRPr="00503E10" w:rsidP="006801E8" w14:paraId="035F32E9" w14:textId="77777777">
      <w:pPr>
        <w:spacing w:after="120"/>
        <w:rPr>
          <w:b/>
          <w:bCs/>
        </w:rPr>
      </w:pPr>
      <w:r w:rsidRPr="00503E10">
        <w:rPr>
          <w:b/>
          <w:bCs/>
        </w:rPr>
        <w:t xml:space="preserve">Vurderinger/Vurdering:  </w:t>
      </w:r>
    </w:p>
    <w:p w:rsidR="006801E8" w:rsidP="006801E8" w14:paraId="7630CCFD" w14:textId="77777777">
      <w:pPr>
        <w:spacing w:after="120"/>
      </w:pPr>
      <w:r>
        <w:t xml:space="preserve">Arbeidskrav - vurderes med bestått/ikke bestått </w:t>
      </w:r>
    </w:p>
    <w:p w:rsidR="006801E8" w:rsidP="006801E8" w14:paraId="4934F687" w14:textId="77777777">
      <w:pPr>
        <w:spacing w:after="120"/>
      </w:pPr>
      <w:r>
        <w:t xml:space="preserve">Alle arbeidskrav må være gjennomført/levert innen tidsfrist og bestått for å få emnekarakter.  </w:t>
      </w:r>
    </w:p>
    <w:p w:rsidR="006801E8" w:rsidP="006801E8" w14:paraId="0FE2732F" w14:textId="77777777">
      <w:pPr>
        <w:spacing w:after="120"/>
      </w:pPr>
      <w:r>
        <w:t xml:space="preserve">Studiekrav - vurderes med karakter A-F </w:t>
      </w:r>
    </w:p>
    <w:p w:rsidR="006801E8" w:rsidP="006801E8" w14:paraId="7D699941" w14:textId="77777777">
      <w:pPr>
        <w:spacing w:after="120"/>
      </w:pPr>
      <w:r>
        <w:t xml:space="preserve">Studiekrav må være gjennomført/levert innen tidsfrist for å få emnekarakter. </w:t>
      </w:r>
    </w:p>
    <w:p w:rsidR="003C30A6" w:rsidP="006801E8" w14:paraId="118E111F" w14:textId="572941E1">
      <w:pPr>
        <w:spacing w:after="120"/>
      </w:pPr>
      <w:r>
        <w:t>Ved to studiekrav som underlag for sluttvurdering, må det fremkomme hvordan studiekravene prosentvis vektes. Hvis et av studiekravene vurderes til karakteren F, vil hele emnet vurderes til karakteren F.</w:t>
      </w:r>
    </w:p>
    <w:p w:rsidR="006801E8" w:rsidP="006801E8" w14:paraId="65D9BDBF" w14:textId="77777777">
      <w:pPr>
        <w:spacing w:after="120"/>
      </w:pPr>
    </w:p>
    <w:p w:rsidR="006801E8" w:rsidP="006801E8" w14:paraId="5ED6E301" w14:textId="77777777">
      <w:pPr>
        <w:spacing w:after="120"/>
      </w:pPr>
    </w:p>
    <w:p w:rsidR="006801E8" w:rsidP="006801E8" w14:paraId="59A36EF4" w14:textId="77777777">
      <w:pPr>
        <w:spacing w:after="120"/>
      </w:pPr>
    </w:p>
    <w:p w:rsidR="00870E37" w:rsidRPr="0041415A" w14:paraId="2FC2C462" w14:textId="77777777">
      <w:pPr>
        <w:rPr>
          <w:rFonts w:ascii="Arial" w:hAnsi="Arial" w:cs="Arial"/>
        </w:rPr>
      </w:pPr>
    </w:p>
    <w:p w:rsidR="0084674B" w:rsidRPr="0041415A" w14:paraId="2FC2C463" w14:textId="77777777">
      <w:pPr>
        <w:rPr>
          <w:rFonts w:ascii="Arial" w:hAnsi="Arial" w:cs="Arial"/>
        </w:rPr>
      </w:pPr>
      <w:r w:rsidRPr="0041415A">
        <w:rPr>
          <w:rFonts w:ascii="Arial" w:hAnsi="Arial" w:cs="Arial"/>
        </w:rPr>
        <w:t>Relaterte dokumenter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32"/>
        <w:gridCol w:w="669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2.2.2.1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Planlegging og gjennomføring av undervisning (K220)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2.4.1.3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Mal - Arbeidskrav (K224m)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2.7.1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Informasjon om å klage på vurdering som inngår i sluttvurdering (K237)►</w:t>
              </w:r>
            </w:hyperlink>
          </w:p>
        </w:tc>
      </w:tr>
    </w:tbl>
    <w:p w:rsidR="0084674B" w:rsidRPr="0041415A" w14:paraId="2FC2C473" w14:textId="77777777">
      <w:pPr>
        <w:rPr>
          <w:rFonts w:ascii="Arial" w:hAnsi="Arial" w:cs="Arial"/>
        </w:rPr>
      </w:pPr>
      <w:bookmarkEnd w:id="1"/>
      <w:r w:rsidRPr="0041415A">
        <w:rPr>
          <w:rFonts w:ascii="Arial" w:hAnsi="Arial" w:cs="Arial"/>
        </w:rPr>
        <w:t xml:space="preserve">Eksterne </w:t>
      </w:r>
      <w:r w:rsidRPr="0041415A" w:rsidR="00FF0F0E">
        <w:rPr>
          <w:rFonts w:ascii="Arial" w:hAnsi="Arial" w:cs="Arial"/>
        </w:rPr>
        <w:t>dokumenter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89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855A68">
            <w:pPr>
              <w:numPr>
                <w:ilvl w:val="0"/>
                <w:numId w:val="0"/>
              </w:numPr>
              <w:ind w:right="-426"/>
              <w:rPr>
                <w:b w:val="0"/>
                <w:color w:val="0000FF"/>
                <w:u w:val="single"/>
              </w:rPr>
            </w:pPr>
            <w:bookmarkStart w:id="2" w:name="EK_EksRef"/>
            <w:hyperlink r:id="rId7" w:history="1">
              <w:r>
                <w:rPr>
                  <w:b w:val="0"/>
                  <w:color w:val="0000FF"/>
                  <w:u w:val="single"/>
                </w:rPr>
                <w:t>6.1 · Fagskoletilsynsforskriften § 2-1. Utdanningens innhold og form.</w:t>
              </w:r>
            </w:hyperlink>
          </w:p>
        </w:tc>
      </w:tr>
    </w:tbl>
    <w:p w:rsidR="00855A68" w:rsidRPr="00855A68" w:rsidP="00855A68" w14:paraId="2FC2C476" w14:textId="77777777">
      <w:pPr>
        <w:ind w:right="-426"/>
        <w:rPr>
          <w:sz w:val="2"/>
          <w:szCs w:val="16"/>
        </w:rPr>
      </w:pPr>
      <w:bookmarkEnd w:id="2"/>
    </w:p>
    <w:p w:rsidR="00B010DF" w:rsidRPr="002954B1" w:rsidP="0041415A" w14:paraId="2FC2C477" w14:textId="5F0D7DEF">
      <w:pPr>
        <w:ind w:right="-426"/>
        <w:jc w:val="right"/>
        <w:rPr>
          <w:sz w:val="14"/>
          <w:szCs w:val="14"/>
        </w:rPr>
      </w:pPr>
      <w:r w:rsidRPr="002954B1">
        <w:rPr>
          <w:sz w:val="14"/>
          <w:szCs w:val="14"/>
        </w:rPr>
        <w:t xml:space="preserve">K225   </w:t>
      </w:r>
      <w:r w:rsidRPr="002954B1">
        <w:rPr>
          <w:sz w:val="14"/>
          <w:szCs w:val="14"/>
        </w:rPr>
        <w:fldChar w:fldCharType="begin"/>
      </w:r>
      <w:r w:rsidRPr="002954B1">
        <w:rPr>
          <w:sz w:val="14"/>
          <w:szCs w:val="14"/>
        </w:rPr>
        <w:instrText xml:space="preserve"> SAVEDATE  \@ "dd.MM.yyyy HH:mm"  \* MERGEFORMAT </w:instrText>
      </w:r>
      <w:r w:rsidRPr="002954B1">
        <w:rPr>
          <w:sz w:val="14"/>
          <w:szCs w:val="14"/>
        </w:rPr>
        <w:fldChar w:fldCharType="separate"/>
      </w:r>
      <w:r w:rsidR="00803192">
        <w:rPr>
          <w:noProof/>
          <w:sz w:val="14"/>
          <w:szCs w:val="14"/>
        </w:rPr>
        <w:t>24.04.2025 14:51</w:t>
      </w:r>
      <w:r w:rsidRPr="002954B1">
        <w:rPr>
          <w:sz w:val="14"/>
          <w:szCs w:val="14"/>
        </w:rPr>
        <w:fldChar w:fldCharType="end"/>
      </w:r>
    </w:p>
    <w:sectPr w:rsidSect="0041415A">
      <w:headerReference w:type="default" r:id="rId8"/>
      <w:headerReference w:type="first" r:id="rId9"/>
      <w:type w:val="continuous"/>
      <w:pgSz w:w="11907" w:h="16840" w:code="9"/>
      <w:pgMar w:top="851" w:right="1559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FC2C47D" w14:textId="77777777" w:rsidTr="006B722C">
      <w:tblPrEx>
        <w:tblW w:w="0" w:type="auto"/>
        <w:tblInd w:w="7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870E37" w14:paraId="2FC2C479" w14:textId="77777777">
          <w:pPr>
            <w:rPr>
              <w:b/>
            </w:rPr>
          </w:pPr>
          <w:r w:rsidRPr="00870E37">
            <w:rPr>
              <w:b/>
            </w:rPr>
            <w:fldChar w:fldCharType="begin" w:fldLock="1"/>
          </w:r>
          <w:r w:rsidRPr="00870E37">
            <w:rPr>
              <w:b/>
            </w:rPr>
            <w:instrText>DOCPROPERTY EK_DokTittel \*charformat</w:instrText>
          </w:r>
          <w:r w:rsidRPr="00870E37">
            <w:rPr>
              <w:b/>
            </w:rPr>
            <w:fldChar w:fldCharType="separate"/>
          </w:r>
          <w:r w:rsidRPr="00870E37">
            <w:rPr>
              <w:b/>
            </w:rPr>
            <w:t>Vurderingsformer på Fagskolen i Agder (K754)</w:t>
          </w:r>
          <w:r w:rsidRPr="00870E37">
            <w:rPr>
              <w:b/>
            </w:rPr>
            <w:fldChar w:fldCharType="end"/>
          </w:r>
        </w:p>
      </w:tc>
      <w:tc>
        <w:tcPr>
          <w:tcW w:w="2126" w:type="dxa"/>
        </w:tcPr>
        <w:p w:rsidR="00F05185" w:rsidRPr="00870E37" w14:paraId="2FC2C47A" w14:textId="77777777">
          <w:pPr>
            <w:tabs>
              <w:tab w:val="left" w:pos="590"/>
            </w:tabs>
            <w:spacing w:before="40" w:after="20"/>
            <w:rPr>
              <w:sz w:val="20"/>
            </w:rPr>
          </w:pPr>
          <w:r w:rsidRPr="00870E37">
            <w:rPr>
              <w:sz w:val="16"/>
            </w:rPr>
            <w:t>Dok.id.:</w:t>
          </w:r>
          <w:r w:rsidRPr="00870E37">
            <w:rPr>
              <w:sz w:val="16"/>
            </w:rPr>
            <w:tab/>
          </w:r>
          <w:r w:rsidRPr="004423E6" w:rsidR="004423E6">
            <w:rPr>
              <w:sz w:val="20"/>
            </w:rPr>
            <w:fldChar w:fldCharType="begin" w:fldLock="1"/>
          </w:r>
          <w:r w:rsidRPr="004423E6" w:rsidR="004423E6">
            <w:rPr>
              <w:sz w:val="20"/>
            </w:rPr>
            <w:instrText xml:space="preserve"> DOCPROPERTY EK_DokumentID \*charformat \* MERGEFORMAT </w:instrText>
          </w:r>
          <w:r w:rsidRPr="004423E6" w:rsidR="004423E6">
            <w:rPr>
              <w:sz w:val="20"/>
            </w:rPr>
            <w:fldChar w:fldCharType="separate"/>
          </w:r>
          <w:r w:rsidR="00ED65EB">
            <w:rPr>
              <w:sz w:val="20"/>
            </w:rPr>
            <w:t>D00541</w:t>
          </w:r>
          <w:r w:rsidRPr="004423E6" w:rsidR="004423E6">
            <w:rPr>
              <w:sz w:val="20"/>
            </w:rPr>
            <w:fldChar w:fldCharType="end"/>
          </w:r>
          <w:r w:rsidR="004423E6">
            <w:rPr>
              <w:sz w:val="20"/>
            </w:rPr>
            <w:t xml:space="preserve"> </w:t>
          </w:r>
        </w:p>
        <w:p w:rsidR="00F05185" w:rsidRPr="00870E37" w14:paraId="2FC2C47B" w14:textId="77777777">
          <w:pPr>
            <w:tabs>
              <w:tab w:val="left" w:pos="590"/>
              <w:tab w:val="left" w:pos="639"/>
            </w:tabs>
            <w:spacing w:before="20" w:after="20"/>
            <w:rPr>
              <w:sz w:val="20"/>
            </w:rPr>
          </w:pPr>
          <w:r w:rsidRPr="00870E37">
            <w:rPr>
              <w:sz w:val="16"/>
            </w:rPr>
            <w:t>Versjon:</w:t>
          </w:r>
          <w:r w:rsidRPr="00870E37">
            <w:rPr>
              <w:sz w:val="16"/>
            </w:rPr>
            <w:tab/>
          </w:r>
          <w:r w:rsidRPr="00870E37">
            <w:rPr>
              <w:sz w:val="20"/>
            </w:rPr>
            <w:fldChar w:fldCharType="begin" w:fldLock="1"/>
          </w:r>
          <w:r w:rsidRPr="00870E37">
            <w:rPr>
              <w:sz w:val="20"/>
            </w:rPr>
            <w:instrText xml:space="preserve"> DOCPROPERTY EK_Utgave </w:instrText>
          </w:r>
          <w:r w:rsidRPr="00870E37">
            <w:rPr>
              <w:sz w:val="20"/>
            </w:rPr>
            <w:fldChar w:fldCharType="separate"/>
          </w:r>
          <w:r w:rsidRPr="00870E37">
            <w:rPr>
              <w:sz w:val="20"/>
            </w:rPr>
            <w:t>6.00</w:t>
          </w:r>
          <w:r w:rsidRPr="00870E37">
            <w:rPr>
              <w:sz w:val="20"/>
            </w:rPr>
            <w:fldChar w:fldCharType="end"/>
          </w:r>
        </w:p>
        <w:p w:rsidR="00F05185" w:rsidRPr="00870E37" w14:paraId="2FC2C47C" w14:textId="77777777">
          <w:pPr>
            <w:tabs>
              <w:tab w:val="left" w:pos="590"/>
            </w:tabs>
            <w:spacing w:before="20" w:after="20"/>
          </w:pPr>
          <w:r w:rsidRPr="00870E37">
            <w:rPr>
              <w:sz w:val="16"/>
              <w:szCs w:val="16"/>
            </w:rPr>
            <w:t>Side:</w:t>
          </w:r>
          <w:r w:rsidRPr="00870E37">
            <w:rPr>
              <w:sz w:val="20"/>
            </w:rPr>
            <w:tab/>
          </w:r>
          <w:r w:rsidRPr="00870E37">
            <w:rPr>
              <w:sz w:val="20"/>
            </w:rPr>
            <w:fldChar w:fldCharType="begin"/>
          </w:r>
          <w:r w:rsidRPr="00870E37">
            <w:rPr>
              <w:sz w:val="20"/>
            </w:rPr>
            <w:instrText xml:space="preserve">PAGE </w:instrText>
          </w:r>
          <w:r w:rsidRPr="00870E37">
            <w:rPr>
              <w:sz w:val="20"/>
            </w:rPr>
            <w:fldChar w:fldCharType="separate"/>
          </w:r>
          <w:r w:rsidRPr="00870E37">
            <w:rPr>
              <w:rFonts w:ascii="Calibri" w:hAnsi="Calibri"/>
              <w:sz w:val="20"/>
              <w:lang w:val="nb-NO" w:eastAsia="nb-NO" w:bidi="ar-SA"/>
            </w:rPr>
            <w:t>4</w:t>
          </w:r>
          <w:r w:rsidRPr="00870E37">
            <w:rPr>
              <w:sz w:val="20"/>
            </w:rPr>
            <w:fldChar w:fldCharType="end"/>
          </w:r>
          <w:r w:rsidRPr="00870E37">
            <w:rPr>
              <w:sz w:val="20"/>
            </w:rPr>
            <w:t xml:space="preserve"> av </w:t>
          </w:r>
          <w:r w:rsidRPr="00870E37">
            <w:rPr>
              <w:sz w:val="20"/>
            </w:rPr>
            <w:fldChar w:fldCharType="begin"/>
          </w:r>
          <w:r w:rsidRPr="00870E37">
            <w:rPr>
              <w:sz w:val="20"/>
            </w:rPr>
            <w:instrText>NUMPAGES</w:instrText>
          </w:r>
          <w:r w:rsidRPr="00870E37">
            <w:rPr>
              <w:sz w:val="20"/>
            </w:rPr>
            <w:fldChar w:fldCharType="separate"/>
          </w:r>
          <w:r w:rsidRPr="00870E37">
            <w:rPr>
              <w:sz w:val="20"/>
            </w:rPr>
            <w:t>4</w:t>
          </w:r>
          <w:r w:rsidRPr="00870E37">
            <w:rPr>
              <w:sz w:val="20"/>
            </w:rPr>
            <w:fldChar w:fldCharType="end"/>
          </w:r>
        </w:p>
      </w:tc>
    </w:tr>
  </w:tbl>
  <w:p w:rsidR="00F05185" w14:paraId="2FC2C47E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340" w:type="dxa"/>
      <w:tblInd w:w="71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Layout w:type="fixed"/>
      <w:tblCellMar>
        <w:left w:w="71" w:type="dxa"/>
        <w:right w:w="71" w:type="dxa"/>
      </w:tblCellMar>
      <w:tblLook w:val="0000"/>
    </w:tblPr>
    <w:tblGrid>
      <w:gridCol w:w="1200"/>
      <w:gridCol w:w="2268"/>
      <w:gridCol w:w="2268"/>
      <w:gridCol w:w="1701"/>
      <w:gridCol w:w="851"/>
      <w:gridCol w:w="1052"/>
    </w:tblGrid>
    <w:tr w14:paraId="2FC2C484" w14:textId="77777777" w:rsidTr="004A2CDA">
      <w:tblPrEx>
        <w:tblW w:w="9340" w:type="dxa"/>
        <w:tblInd w:w="71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05"/>
      </w:trPr>
      <w:tc>
        <w:tcPr>
          <w:tcW w:w="1200" w:type="dxa"/>
          <w:vAlign w:val="center"/>
        </w:tcPr>
        <w:p w:rsidR="004A2CDA" w:rsidRPr="00EE3A39" w:rsidP="004A2CDA" w14:paraId="2FC2C481" w14:textId="77777777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EE3A39">
            <w:rPr>
              <w:rFonts w:ascii="Arial" w:hAnsi="Arial" w:cs="Arial"/>
              <w:noProof/>
            </w:rPr>
            <w:drawing>
              <wp:inline distT="0" distB="0" distL="0" distR="0">
                <wp:extent cx="631492" cy="343532"/>
                <wp:effectExtent l="0" t="0" r="0" b="0"/>
                <wp:docPr id="11" name="Bilde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Bild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615" cy="370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gridSpan w:val="3"/>
          <w:vAlign w:val="center"/>
        </w:tcPr>
        <w:p w:rsidR="004A2CDA" w:rsidRPr="00EE3A39" w:rsidP="004423E6" w14:paraId="2FC2C482" w14:textId="23FC8082">
          <w:pPr>
            <w:spacing w:before="120" w:after="120"/>
            <w:jc w:val="center"/>
            <w:rPr>
              <w:rFonts w:ascii="Arial" w:hAnsi="Arial" w:cs="Arial"/>
            </w:rPr>
          </w:pPr>
          <w:r w:rsidRPr="00EE3A39">
            <w:rPr>
              <w:rFonts w:ascii="Arial" w:hAnsi="Arial" w:cs="Arial"/>
              <w:b/>
            </w:rPr>
            <w:fldChar w:fldCharType="begin" w:fldLock="1"/>
          </w:r>
          <w:r w:rsidRPr="00EE3A39">
            <w:rPr>
              <w:rFonts w:ascii="Arial" w:hAnsi="Arial" w:cs="Arial"/>
              <w:b/>
            </w:rPr>
            <w:instrText>DOCPROPERTY EK_DokTittel \*charformat</w:instrText>
          </w:r>
          <w:r w:rsidRPr="00EE3A39">
            <w:rPr>
              <w:rFonts w:ascii="Arial" w:hAnsi="Arial" w:cs="Arial"/>
              <w:b/>
            </w:rPr>
            <w:fldChar w:fldCharType="separate"/>
          </w:r>
          <w:r w:rsidRPr="00EE3A39">
            <w:rPr>
              <w:rFonts w:ascii="Arial" w:hAnsi="Arial" w:cs="Arial"/>
              <w:b/>
            </w:rPr>
            <w:t>Vurderingsformer på Fagskolen i Agder (K754)</w:t>
          </w:r>
          <w:r w:rsidRPr="00EE3A39">
            <w:rPr>
              <w:rFonts w:ascii="Arial" w:hAnsi="Arial" w:cs="Arial"/>
              <w:b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EE3A39" w:rsidP="004423E6" w14:paraId="2FC2C483" w14:textId="77777777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EE3A39">
            <w:rPr>
              <w:rFonts w:ascii="Arial" w:hAnsi="Arial" w:cs="Arial"/>
              <w:sz w:val="20"/>
            </w:rPr>
            <w:fldChar w:fldCharType="begin" w:fldLock="1"/>
          </w:r>
          <w:r w:rsidRPr="00EE3A39">
            <w:rPr>
              <w:rFonts w:ascii="Arial" w:hAnsi="Arial" w:cs="Arial"/>
              <w:sz w:val="20"/>
            </w:rPr>
            <w:instrText xml:space="preserve"> DOCPROPERTY EK_DokType </w:instrText>
          </w:r>
          <w:r w:rsidRPr="00EE3A39">
            <w:rPr>
              <w:rFonts w:ascii="Arial" w:hAnsi="Arial" w:cs="Arial"/>
              <w:sz w:val="20"/>
            </w:rPr>
            <w:fldChar w:fldCharType="separate"/>
          </w:r>
          <w:r w:rsidRPr="00EE3A39">
            <w:rPr>
              <w:rFonts w:ascii="Arial" w:hAnsi="Arial" w:cs="Arial"/>
              <w:sz w:val="20"/>
            </w:rPr>
            <w:t>Standard</w:t>
          </w:r>
          <w:r w:rsidRPr="00EE3A39">
            <w:rPr>
              <w:rFonts w:ascii="Arial" w:hAnsi="Arial" w:cs="Arial"/>
              <w:sz w:val="20"/>
            </w:rPr>
            <w:fldChar w:fldCharType="end"/>
          </w:r>
        </w:p>
      </w:tc>
    </w:tr>
    <w:tr w14:paraId="2FC2C491" w14:textId="77777777" w:rsidTr="004A2CDA">
      <w:tblPrEx>
        <w:tblW w:w="9340" w:type="dxa"/>
        <w:tblInd w:w="71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200" w:type="dxa"/>
        </w:tcPr>
        <w:p w:rsidR="004A2CDA" w:rsidRPr="00EE3A39" w:rsidP="003C30A6" w14:paraId="2FC2C485" w14:textId="77777777">
          <w:pPr>
            <w:rPr>
              <w:rFonts w:ascii="Arial" w:hAnsi="Arial" w:cs="Arial"/>
              <w:sz w:val="16"/>
            </w:rPr>
          </w:pPr>
          <w:r w:rsidRPr="00EE3A39">
            <w:rPr>
              <w:rFonts w:ascii="Arial" w:hAnsi="Arial" w:cs="Arial"/>
              <w:sz w:val="16"/>
            </w:rPr>
            <w:t>Dok.id.:</w:t>
          </w:r>
        </w:p>
        <w:p w:rsidR="004A2CDA" w:rsidRPr="00EE3A39" w:rsidP="003C30A6" w14:paraId="2FC2C486" w14:textId="77777777">
          <w:pPr>
            <w:rPr>
              <w:rFonts w:ascii="Arial" w:hAnsi="Arial" w:cs="Arial"/>
              <w:sz w:val="16"/>
            </w:rPr>
          </w:pPr>
          <w:r w:rsidRPr="00EE3A39">
            <w:rPr>
              <w:rFonts w:ascii="Arial" w:hAnsi="Arial" w:cs="Arial"/>
              <w:sz w:val="20"/>
            </w:rPr>
            <w:fldChar w:fldCharType="begin" w:fldLock="1"/>
          </w:r>
          <w:r w:rsidRPr="00EE3A3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EE3A39">
            <w:rPr>
              <w:rFonts w:ascii="Arial" w:hAnsi="Arial" w:cs="Arial"/>
              <w:sz w:val="20"/>
            </w:rPr>
            <w:fldChar w:fldCharType="separate"/>
          </w:r>
          <w:r w:rsidRPr="00EE3A39">
            <w:rPr>
              <w:rFonts w:ascii="Arial" w:hAnsi="Arial" w:cs="Arial"/>
              <w:sz w:val="20"/>
            </w:rPr>
            <w:t>D00541</w:t>
          </w:r>
          <w:r w:rsidRPr="00EE3A3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EE3A39" w:rsidP="003C30A6" w14:paraId="2FC2C487" w14:textId="77777777">
          <w:pPr>
            <w:rPr>
              <w:rFonts w:ascii="Arial" w:hAnsi="Arial" w:cs="Arial"/>
              <w:sz w:val="20"/>
            </w:rPr>
          </w:pPr>
          <w:r w:rsidRPr="00EE3A39">
            <w:rPr>
              <w:rFonts w:ascii="Arial" w:hAnsi="Arial" w:cs="Arial"/>
              <w:sz w:val="16"/>
            </w:rPr>
            <w:t>Utarbeidet av:</w:t>
          </w:r>
        </w:p>
        <w:p w:rsidR="004A2CDA" w:rsidRPr="001C151F" w:rsidP="003C30A6" w14:paraId="2FC2C488" w14:textId="77777777">
          <w:pPr>
            <w:rPr>
              <w:rFonts w:ascii="Arial" w:hAnsi="Arial" w:cs="Arial"/>
              <w:color w:val="000080"/>
              <w:sz w:val="20"/>
            </w:rPr>
          </w:pPr>
          <w:r w:rsidRPr="001C151F">
            <w:rPr>
              <w:rFonts w:ascii="Arial" w:hAnsi="Arial" w:cs="Arial"/>
              <w:sz w:val="20"/>
            </w:rPr>
            <w:fldChar w:fldCharType="begin" w:fldLock="1"/>
          </w:r>
          <w:r w:rsidRPr="001C151F">
            <w:rPr>
              <w:rFonts w:ascii="Arial" w:hAnsi="Arial" w:cs="Arial"/>
              <w:sz w:val="20"/>
            </w:rPr>
            <w:instrText xml:space="preserve"> DOCPROPERTY EK_UText0 </w:instrText>
          </w:r>
          <w:r w:rsidRPr="001C151F">
            <w:rPr>
              <w:rFonts w:ascii="Arial" w:hAnsi="Arial" w:cs="Arial"/>
              <w:sz w:val="20"/>
            </w:rPr>
            <w:fldChar w:fldCharType="separate"/>
          </w:r>
          <w:r w:rsidRPr="001C151F">
            <w:rPr>
              <w:rFonts w:ascii="Arial" w:hAnsi="Arial" w:cs="Arial"/>
              <w:sz w:val="20"/>
            </w:rPr>
            <w:t>Ledergruppa</w:t>
          </w:r>
          <w:r w:rsidRPr="001C151F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EE3A39" w:rsidP="003C30A6" w14:paraId="2FC2C489" w14:textId="77777777">
          <w:pPr>
            <w:rPr>
              <w:rFonts w:ascii="Arial" w:hAnsi="Arial" w:cs="Arial"/>
              <w:sz w:val="20"/>
            </w:rPr>
          </w:pPr>
          <w:r w:rsidRPr="00EE3A39">
            <w:rPr>
              <w:rFonts w:ascii="Arial" w:hAnsi="Arial" w:cs="Arial"/>
              <w:sz w:val="16"/>
            </w:rPr>
            <w:t>Godkjent av:</w:t>
          </w:r>
        </w:p>
        <w:p w:rsidR="004A2CDA" w:rsidRPr="00EE3A39" w:rsidP="003C30A6" w14:paraId="2FC2C48A" w14:textId="77777777">
          <w:pPr>
            <w:rPr>
              <w:rFonts w:ascii="Arial" w:hAnsi="Arial" w:cs="Arial"/>
            </w:rPr>
          </w:pPr>
          <w:r w:rsidRPr="00EE3A39">
            <w:rPr>
              <w:rFonts w:ascii="Arial" w:hAnsi="Arial" w:cs="Arial"/>
              <w:sz w:val="20"/>
            </w:rPr>
            <w:fldChar w:fldCharType="begin" w:fldLock="1"/>
          </w:r>
          <w:r w:rsidRPr="00EE3A39">
            <w:rPr>
              <w:rFonts w:ascii="Arial" w:hAnsi="Arial" w:cs="Arial"/>
              <w:sz w:val="20"/>
            </w:rPr>
            <w:instrText>DOCPROPERTY EK_Signatur \*charformat</w:instrText>
          </w:r>
          <w:r w:rsidRPr="00EE3A39">
            <w:rPr>
              <w:rFonts w:ascii="Arial" w:hAnsi="Arial" w:cs="Arial"/>
              <w:sz w:val="20"/>
            </w:rPr>
            <w:fldChar w:fldCharType="separate"/>
          </w:r>
          <w:r w:rsidRPr="00EE3A39">
            <w:rPr>
              <w:rFonts w:ascii="Arial" w:hAnsi="Arial" w:cs="Arial"/>
              <w:sz w:val="20"/>
            </w:rPr>
            <w:t>Izet Shatri</w:t>
          </w:r>
          <w:r w:rsidRPr="00EE3A3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EE3A39" w:rsidP="003C30A6" w14:paraId="2FC2C48B" w14:textId="77777777">
          <w:pPr>
            <w:rPr>
              <w:rFonts w:ascii="Arial" w:hAnsi="Arial" w:cs="Arial"/>
              <w:sz w:val="20"/>
            </w:rPr>
          </w:pPr>
          <w:r w:rsidRPr="00EE3A39">
            <w:rPr>
              <w:rFonts w:ascii="Arial" w:hAnsi="Arial" w:cs="Arial"/>
              <w:sz w:val="16"/>
            </w:rPr>
            <w:t>Gjelder fra:</w:t>
          </w:r>
        </w:p>
        <w:p w:rsidR="004A2CDA" w:rsidRPr="00EE3A39" w:rsidP="003C30A6" w14:paraId="2FC2C48C" w14:textId="77777777">
          <w:pPr>
            <w:rPr>
              <w:rFonts w:ascii="Arial" w:hAnsi="Arial" w:cs="Arial"/>
              <w:sz w:val="20"/>
            </w:rPr>
          </w:pPr>
          <w:r w:rsidRPr="00EE3A39">
            <w:rPr>
              <w:rFonts w:ascii="Arial" w:hAnsi="Arial" w:cs="Arial"/>
              <w:sz w:val="20"/>
            </w:rPr>
            <w:fldChar w:fldCharType="begin" w:fldLock="1"/>
          </w:r>
          <w:r w:rsidRPr="00EE3A39">
            <w:rPr>
              <w:rFonts w:ascii="Arial" w:hAnsi="Arial" w:cs="Arial"/>
              <w:sz w:val="20"/>
            </w:rPr>
            <w:instrText xml:space="preserve"> DOCPROPERTY EK_GjelderFra </w:instrText>
          </w:r>
          <w:r w:rsidRPr="00EE3A39">
            <w:rPr>
              <w:rFonts w:ascii="Arial" w:hAnsi="Arial" w:cs="Arial"/>
              <w:sz w:val="20"/>
            </w:rPr>
            <w:fldChar w:fldCharType="separate"/>
          </w:r>
          <w:r w:rsidRPr="00EE3A39">
            <w:rPr>
              <w:rFonts w:ascii="Arial" w:hAnsi="Arial" w:cs="Arial"/>
              <w:sz w:val="20"/>
            </w:rPr>
            <w:t>24.04.2025</w:t>
          </w:r>
          <w:r w:rsidRPr="00EE3A3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EE3A39" w:rsidP="003C30A6" w14:paraId="2FC2C48D" w14:textId="77777777">
          <w:pPr>
            <w:rPr>
              <w:rFonts w:ascii="Arial" w:hAnsi="Arial" w:cs="Arial"/>
              <w:sz w:val="20"/>
            </w:rPr>
          </w:pPr>
          <w:r w:rsidRPr="00EE3A39">
            <w:rPr>
              <w:rFonts w:ascii="Arial" w:hAnsi="Arial" w:cs="Arial"/>
              <w:sz w:val="16"/>
            </w:rPr>
            <w:t>Versjon:</w:t>
          </w:r>
        </w:p>
        <w:p w:rsidR="004A2CDA" w:rsidRPr="00EE3A39" w:rsidP="003C30A6" w14:paraId="2FC2C48E" w14:textId="77777777">
          <w:pPr>
            <w:rPr>
              <w:rFonts w:ascii="Arial" w:hAnsi="Arial" w:cs="Arial"/>
            </w:rPr>
          </w:pPr>
          <w:r w:rsidRPr="00EE3A39">
            <w:rPr>
              <w:rFonts w:ascii="Arial" w:hAnsi="Arial" w:cs="Arial"/>
              <w:sz w:val="20"/>
            </w:rPr>
            <w:fldChar w:fldCharType="begin" w:fldLock="1"/>
          </w:r>
          <w:r w:rsidRPr="00EE3A39">
            <w:rPr>
              <w:rFonts w:ascii="Arial" w:hAnsi="Arial" w:cs="Arial"/>
              <w:sz w:val="20"/>
            </w:rPr>
            <w:instrText>DOCPROPERTY EK_Utgave \*charformat</w:instrText>
          </w:r>
          <w:r w:rsidRPr="00EE3A39">
            <w:rPr>
              <w:rFonts w:ascii="Arial" w:hAnsi="Arial" w:cs="Arial"/>
              <w:sz w:val="20"/>
            </w:rPr>
            <w:fldChar w:fldCharType="separate"/>
          </w:r>
          <w:r w:rsidRPr="00EE3A39">
            <w:rPr>
              <w:rFonts w:ascii="Arial" w:hAnsi="Arial" w:cs="Arial"/>
              <w:sz w:val="20"/>
            </w:rPr>
            <w:t>6.00</w:t>
          </w:r>
          <w:r w:rsidRPr="00EE3A3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EE3A39" w:rsidP="003C30A6" w14:paraId="2FC2C48F" w14:textId="77777777">
          <w:pPr>
            <w:rPr>
              <w:rFonts w:ascii="Arial" w:hAnsi="Arial" w:cs="Arial"/>
              <w:sz w:val="20"/>
            </w:rPr>
          </w:pPr>
          <w:r w:rsidRPr="00EE3A39">
            <w:rPr>
              <w:rFonts w:ascii="Arial" w:hAnsi="Arial" w:cs="Arial"/>
              <w:sz w:val="16"/>
            </w:rPr>
            <w:t>Sidenr:</w:t>
          </w:r>
        </w:p>
        <w:p w:rsidR="004A2CDA" w:rsidRPr="00EE3A39" w:rsidP="003C30A6" w14:paraId="2FC2C490" w14:textId="77777777">
          <w:pPr>
            <w:rPr>
              <w:rFonts w:ascii="Arial" w:hAnsi="Arial" w:cs="Arial"/>
            </w:rPr>
          </w:pPr>
          <w:r w:rsidRPr="00EE3A39">
            <w:rPr>
              <w:rFonts w:ascii="Arial" w:hAnsi="Arial" w:cs="Arial"/>
              <w:sz w:val="20"/>
            </w:rPr>
            <w:fldChar w:fldCharType="begin"/>
          </w:r>
          <w:r w:rsidRPr="00EE3A39">
            <w:rPr>
              <w:rFonts w:ascii="Arial" w:hAnsi="Arial" w:cs="Arial"/>
              <w:sz w:val="20"/>
            </w:rPr>
            <w:instrText xml:space="preserve">PAGE </w:instrText>
          </w:r>
          <w:r w:rsidRPr="00EE3A39">
            <w:rPr>
              <w:rFonts w:ascii="Arial" w:hAnsi="Arial" w:cs="Arial"/>
              <w:sz w:val="20"/>
            </w:rPr>
            <w:fldChar w:fldCharType="separate"/>
          </w:r>
          <w:r w:rsidRPr="00EE3A3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EE3A39">
            <w:rPr>
              <w:rFonts w:ascii="Arial" w:hAnsi="Arial" w:cs="Arial"/>
              <w:sz w:val="20"/>
            </w:rPr>
            <w:fldChar w:fldCharType="end"/>
          </w:r>
          <w:r w:rsidRPr="00EE3A39">
            <w:rPr>
              <w:rFonts w:ascii="Arial" w:hAnsi="Arial" w:cs="Arial"/>
              <w:sz w:val="20"/>
            </w:rPr>
            <w:t xml:space="preserve"> av </w:t>
          </w:r>
          <w:r w:rsidRPr="00EE3A39">
            <w:rPr>
              <w:rFonts w:ascii="Arial" w:hAnsi="Arial" w:cs="Arial"/>
              <w:sz w:val="20"/>
            </w:rPr>
            <w:fldChar w:fldCharType="begin"/>
          </w:r>
          <w:r w:rsidRPr="00EE3A39">
            <w:rPr>
              <w:rFonts w:ascii="Arial" w:hAnsi="Arial" w:cs="Arial"/>
              <w:sz w:val="20"/>
            </w:rPr>
            <w:instrText>NUMPAGES</w:instrText>
          </w:r>
          <w:r w:rsidRPr="00EE3A39">
            <w:rPr>
              <w:rFonts w:ascii="Arial" w:hAnsi="Arial" w:cs="Arial"/>
              <w:sz w:val="20"/>
            </w:rPr>
            <w:fldChar w:fldCharType="separate"/>
          </w:r>
          <w:r w:rsidRPr="00EE3A39">
            <w:rPr>
              <w:rFonts w:ascii="Arial" w:hAnsi="Arial" w:cs="Arial"/>
              <w:sz w:val="20"/>
            </w:rPr>
            <w:t>4</w:t>
          </w:r>
          <w:r w:rsidRPr="00EE3A3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EE3A39" w14:paraId="2FC2C492" w14:textId="77777777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622FD7"/>
    <w:multiLevelType w:val="hybridMultilevel"/>
    <w:tmpl w:val="00681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04593"/>
    <w:multiLevelType w:val="hybridMultilevel"/>
    <w:tmpl w:val="C1A8CB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A1D27"/>
    <w:multiLevelType w:val="hybridMultilevel"/>
    <w:tmpl w:val="3F96C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E5051"/>
    <w:multiLevelType w:val="hybridMultilevel"/>
    <w:tmpl w:val="D0E2F3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7205B"/>
    <w:multiLevelType w:val="multilevel"/>
    <w:tmpl w:val="EB1AD0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53861133"/>
    <w:multiLevelType w:val="hybridMultilevel"/>
    <w:tmpl w:val="22B61A2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3454C0"/>
    <w:multiLevelType w:val="hybridMultilevel"/>
    <w:tmpl w:val="FAC4D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8B23AA"/>
    <w:multiLevelType w:val="hybridMultilevel"/>
    <w:tmpl w:val="C09EF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33857">
    <w:abstractNumId w:val="1"/>
  </w:num>
  <w:num w:numId="2" w16cid:durableId="676495241">
    <w:abstractNumId w:val="7"/>
  </w:num>
  <w:num w:numId="3" w16cid:durableId="465200630">
    <w:abstractNumId w:val="2"/>
  </w:num>
  <w:num w:numId="4" w16cid:durableId="1141581803">
    <w:abstractNumId w:val="3"/>
  </w:num>
  <w:num w:numId="5" w16cid:durableId="1597640671">
    <w:abstractNumId w:val="6"/>
  </w:num>
  <w:num w:numId="6" w16cid:durableId="2045052444">
    <w:abstractNumId w:val="0"/>
  </w:num>
  <w:num w:numId="7" w16cid:durableId="418410103">
    <w:abstractNumId w:val="4"/>
  </w:num>
  <w:num w:numId="8" w16cid:durableId="773328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F7"/>
    <w:rsid w:val="00062CBC"/>
    <w:rsid w:val="0006743C"/>
    <w:rsid w:val="000924A9"/>
    <w:rsid w:val="000B518C"/>
    <w:rsid w:val="000E3784"/>
    <w:rsid w:val="000F51BC"/>
    <w:rsid w:val="001064F7"/>
    <w:rsid w:val="001406F8"/>
    <w:rsid w:val="00153A4B"/>
    <w:rsid w:val="001C151F"/>
    <w:rsid w:val="00210CE4"/>
    <w:rsid w:val="00273DB9"/>
    <w:rsid w:val="00277204"/>
    <w:rsid w:val="002954B1"/>
    <w:rsid w:val="002D012D"/>
    <w:rsid w:val="002E2140"/>
    <w:rsid w:val="00306915"/>
    <w:rsid w:val="00343B5E"/>
    <w:rsid w:val="003B636D"/>
    <w:rsid w:val="003C30A6"/>
    <w:rsid w:val="003D5988"/>
    <w:rsid w:val="003D6171"/>
    <w:rsid w:val="0041415A"/>
    <w:rsid w:val="00420988"/>
    <w:rsid w:val="00434078"/>
    <w:rsid w:val="004423E6"/>
    <w:rsid w:val="00447791"/>
    <w:rsid w:val="004A2CDA"/>
    <w:rsid w:val="004A5A49"/>
    <w:rsid w:val="004B11AD"/>
    <w:rsid w:val="00503E10"/>
    <w:rsid w:val="00505784"/>
    <w:rsid w:val="00582A45"/>
    <w:rsid w:val="005B16E2"/>
    <w:rsid w:val="005E6F18"/>
    <w:rsid w:val="006059B3"/>
    <w:rsid w:val="006156FC"/>
    <w:rsid w:val="00644939"/>
    <w:rsid w:val="00644B47"/>
    <w:rsid w:val="006801E8"/>
    <w:rsid w:val="006B24BC"/>
    <w:rsid w:val="006B722C"/>
    <w:rsid w:val="006C6997"/>
    <w:rsid w:val="006C77EE"/>
    <w:rsid w:val="006E7033"/>
    <w:rsid w:val="00715DD5"/>
    <w:rsid w:val="0071712A"/>
    <w:rsid w:val="00742AF1"/>
    <w:rsid w:val="00760120"/>
    <w:rsid w:val="007616B8"/>
    <w:rsid w:val="00761B37"/>
    <w:rsid w:val="00786320"/>
    <w:rsid w:val="0079162A"/>
    <w:rsid w:val="007A6D7E"/>
    <w:rsid w:val="007E3366"/>
    <w:rsid w:val="007E57D8"/>
    <w:rsid w:val="007F4BB7"/>
    <w:rsid w:val="007F736E"/>
    <w:rsid w:val="00803192"/>
    <w:rsid w:val="00821FF2"/>
    <w:rsid w:val="0084674B"/>
    <w:rsid w:val="00855A68"/>
    <w:rsid w:val="00870E37"/>
    <w:rsid w:val="008879A0"/>
    <w:rsid w:val="008A5EF4"/>
    <w:rsid w:val="008E7928"/>
    <w:rsid w:val="0090135B"/>
    <w:rsid w:val="00906C8A"/>
    <w:rsid w:val="00915B4C"/>
    <w:rsid w:val="00916A46"/>
    <w:rsid w:val="0092076F"/>
    <w:rsid w:val="009478AF"/>
    <w:rsid w:val="009724EE"/>
    <w:rsid w:val="00981393"/>
    <w:rsid w:val="009F526E"/>
    <w:rsid w:val="00A003CD"/>
    <w:rsid w:val="00A079C0"/>
    <w:rsid w:val="00A37C16"/>
    <w:rsid w:val="00A66087"/>
    <w:rsid w:val="00AA1314"/>
    <w:rsid w:val="00AB15B5"/>
    <w:rsid w:val="00AD56BC"/>
    <w:rsid w:val="00AE77A8"/>
    <w:rsid w:val="00B010DF"/>
    <w:rsid w:val="00B01EF4"/>
    <w:rsid w:val="00B0715A"/>
    <w:rsid w:val="00B218FA"/>
    <w:rsid w:val="00B3076F"/>
    <w:rsid w:val="00B35574"/>
    <w:rsid w:val="00B62835"/>
    <w:rsid w:val="00BF7C16"/>
    <w:rsid w:val="00C42FFE"/>
    <w:rsid w:val="00C477FC"/>
    <w:rsid w:val="00D01ADA"/>
    <w:rsid w:val="00D2248D"/>
    <w:rsid w:val="00D53BAF"/>
    <w:rsid w:val="00D568D4"/>
    <w:rsid w:val="00D641B3"/>
    <w:rsid w:val="00D8078F"/>
    <w:rsid w:val="00E425B7"/>
    <w:rsid w:val="00E575FE"/>
    <w:rsid w:val="00E7117D"/>
    <w:rsid w:val="00ED65EB"/>
    <w:rsid w:val="00EE35F6"/>
    <w:rsid w:val="00EE3A39"/>
    <w:rsid w:val="00F05185"/>
    <w:rsid w:val="00F1518B"/>
    <w:rsid w:val="00F26C9D"/>
    <w:rsid w:val="00F3314B"/>
    <w:rsid w:val="00F5626B"/>
    <w:rsid w:val="00F57686"/>
    <w:rsid w:val="00FC41A8"/>
    <w:rsid w:val="00FD605A"/>
    <w:rsid w:val="00FF0F0E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utext1" w:val="[]"/>
    <w:docVar w:name="ekr_utext2" w:val="[]"/>
    <w:docVar w:name="EksRef" w:val="[EksRef]"/>
    <w:docVar w:name="ek_ansvarlig" w:val="[EK-Ansvarlig]"/>
    <w:docVar w:name="ek_bedriftsnavn" w:val="Fagskolen i Agder"/>
    <w:docVar w:name="ek_dbfields" w:val="EK_Avdeling¤2#4¤2# ¤3#EK_Avsnitt¤2#4¤2# ¤3#EK_Bedriftsnavn¤2#1¤2#Fagskolen i Agder¤3#EK_GjelderFra¤2#0¤2#06.09.2021¤3#EK_KlGjelderFra¤2#0¤2#¤3#EK_Opprettet¤2#0¤2#31.05.2021¤3#EK_Utgitt¤2#0¤2#31.05.2021¤3#EK_IBrukDato¤2#0¤2#06.09.2021¤3#EK_DokumentID¤2#0¤2#D00116¤3#EK_DokTittel¤2#0¤2#Sluttvurdering av emne - Tekn.&amp; Helse. (K225)¤3#EK_DokType¤2#0¤2#Standard¤3#EK_DocLvlShort¤2#0¤2# ¤3#EK_DocLevel¤2#0¤2# ¤3#EK_EksRef¤2#2¤2# 1_x0009_8.1_x0009_· Fagskoletilsynsforskriften § 2-1. Utdanningens innhold og form._x0009_00028_x0009_https://lovdata.no/forskrift/2020-04-23-853/§2-1_x0009_¤1#¤3#EK_Erstatter¤2#0¤2#3.00¤3#EK_ErstatterD¤2#0¤2#06.09.2021¤3#EK_Signatur¤2#0¤2#SL¤3#EK_Verifisert¤2#0¤2# ¤3#EK_Hørt¤2#0¤2# ¤3#EK_AuditReview¤2#2¤2# ¤3#EK_AuditApprove¤2#2¤2# ¤3#EK_Gradering¤2#0¤2#Åpen¤3#EK_Gradnr¤2#4¤2#0¤3#EK_Kapittel¤2#4¤2# ¤3#EK_Referanse¤2#2¤2# 5_x0009_2.2.2.1_x0009_Planlegging og gjennomføring av undervisning (K220)_x0009_00148_x0009_dok00148.docx_x0009_¤1#2.4.1.1_x0009_Saksbehandling - Ikke bestått sluttvurdering · Tekn./Helse (K234)_x0009_00043_x0009_dok00043.docx_x0009_¤1#2.4.1.3_x0009_Mal - Arbeidskrav (K224m)_x0009_00115_x0009_dok00115.docx_x0009_¤1#2.4.2.1_x0009_Vurdering i undervisningsperioden - Maritimt (K227)_x0009_00119_x0009_dok00119.docx_x0009_¤1#2.7.1_x0009_Informasjon om å klage på vurdering som inngår i sluttvurdering (K237)►_x0009_00023_x0009_dok00023.docx_x0009_¤1#¤3#EK_RefNr¤2#0¤2#2.4.1.2¤3#EK_Revisjon¤2#0¤2#4.00¤3#EK_Ansvarlig¤2#0¤2#Steinar Lien¤3#EK_UText0¤2#0¤2# ASF ¤3#EK_UText1¤2#0¤2# ¤3#EK_UText2¤2#0¤2# ¤3#EK_UText3¤2#0¤2# ¤3#EK_UText4¤2#0¤2# ¤3#EK_Status¤2#0¤2#I bruk¤3#EK_Stikkord¤2#0¤2#K225 sluttkarakter karakter vekting Studiekrav Arbeidskrav opplæringsprogram¤3#EK_SuperStikkord¤2#0¤2#¤3#EK_Rapport¤2#3¤2#¤3#EK_EKPrintMerke¤2#0¤2#Uoffisiell utskrift er kun gyldig på utskriftsdato¤3#EK_Watermark¤2#0¤2#¤3#EK_Utgave¤2#0¤2#4.00¤3#EK_Merknad¤2#7¤2#Justering. AudoDokRef¤3#EK_VerLogg¤2#2¤2#Ver. 4.00 - 06.09.2021|Justering. AudoDokRef¤1#Ver. 3.00 - 06.09.2021|Justering. AutoDokRef¤1#Ver. 2.00 - 01.09.2021|.¤1#Ver. 1.00 - 31.05.2021|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¤3#EK_Vedlegg¤2#2¤2# 0_x0009_¤3#EK_AvdelingOver¤2#4¤2# ¤3#EK_HRefNr¤2#0¤2# ¤3#EK_HbNavn¤2#0¤2# ¤3#EK_DokRefnr¤2#4¤2#00020401¤3#EK_Dokendrdato¤2#4¤2#14.10.2021 09:43:38¤3#EK_HbType¤2#4¤2# ¤3#EK_Offisiell¤2#4¤2# ¤3#EK_VedleggRef¤2#4¤2#2.4.1.2¤3#EK_Strukt00¤2#5¤2#¤5#2¤5#Hovedprosesser¤5#0¤5#0¤4#.¤5#4¤5#Undervisning • Evaluering før eksamen¤5#0¤5#0¤4#.¤5#1¤5#Vurdering av studenters arbeid - Tekn./Helse.¤5#0¤5#0¤4#/¤3#EK_Strukt01¤2#5¤2#¤3#EK_Pub¤2#6¤2#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Hovedprosesser¤5#0¤5#0¤4#.¤5#4¤5#Undervisning • Evaluering før eksamen¤5#0¤5#0¤4#.¤5#1¤5#Vurdering av studenters arbeid - Tekn./Helse.¤5#0¤5#0¤4#/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DOK"/>
    <w:docVar w:name="ek_utext0" w:val="[Forfatter]"/>
    <w:docVar w:name="ek_utext1" w:val="[UText1]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C2C44B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F7C16"/>
    <w:rPr>
      <w:rFonts w:ascii="Calibri" w:hAnsi="Calibri"/>
      <w:sz w:val="24"/>
    </w:rPr>
  </w:style>
  <w:style w:type="paragraph" w:styleId="Heading1">
    <w:name w:val="heading 1"/>
    <w:basedOn w:val="Normal"/>
    <w:next w:val="Normal"/>
    <w:qFormat/>
    <w:rsid w:val="00BF7C16"/>
    <w:pPr>
      <w:numPr>
        <w:numId w:val="7"/>
      </w:numPr>
      <w:spacing w:before="24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7"/>
      </w:num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7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BF7C16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qFormat/>
    <w:pPr>
      <w:numPr>
        <w:ilvl w:val="5"/>
        <w:numId w:val="7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BF7C16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BF7C16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BF7C16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paragraph" w:styleId="ListParagraph">
    <w:name w:val="List Paragraph"/>
    <w:basedOn w:val="Normal"/>
    <w:uiPriority w:val="99"/>
    <w:qFormat/>
    <w:rsid w:val="00BF7C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F7C16"/>
    <w:rPr>
      <w:color w:val="0000FF"/>
      <w:u w:val="single"/>
    </w:rPr>
  </w:style>
  <w:style w:type="paragraph" w:styleId="EndnoteText">
    <w:name w:val="endnote text"/>
    <w:basedOn w:val="Normal"/>
    <w:link w:val="SluttnotetekstTegn"/>
    <w:uiPriority w:val="99"/>
    <w:semiHidden/>
    <w:unhideWhenUsed/>
    <w:rsid w:val="00BF7C16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SluttnotetekstTegn">
    <w:name w:val="Sluttnotetekst Tegn"/>
    <w:basedOn w:val="DefaultParagraphFont"/>
    <w:link w:val="EndnoteText"/>
    <w:uiPriority w:val="99"/>
    <w:semiHidden/>
    <w:rsid w:val="00BF7C16"/>
    <w:rPr>
      <w:rFonts w:asciiTheme="minorHAnsi" w:eastAsiaTheme="minorHAnsi" w:hAnsi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F7C16"/>
    <w:rPr>
      <w:vertAlign w:val="superscript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BF7C16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BF7C1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BF7C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BF7C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agskoleniagder.dkhosting.no/student/docs/pub/DOK00148.htm" TargetMode="External" /><Relationship Id="rId5" Type="http://schemas.openxmlformats.org/officeDocument/2006/relationships/hyperlink" Target="https://fagskoleniagder.dkhosting.no/student/docs/pub/DOK00115.htm" TargetMode="External" /><Relationship Id="rId6" Type="http://schemas.openxmlformats.org/officeDocument/2006/relationships/hyperlink" Target="https://fagskoleniagder.dkhosting.no/student/docs/pub/DOK00023.htm" TargetMode="External" /><Relationship Id="rId7" Type="http://schemas.openxmlformats.org/officeDocument/2006/relationships/hyperlink" Target="https://lovdata.no/forskrift/2020-04-23-853/&#167;2-1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0</TotalTime>
  <Pages>4</Pages>
  <Words>719</Words>
  <Characters>5356</Characters>
  <Application>Microsoft Office Word</Application>
  <DocSecurity>0</DocSecurity>
  <Lines>44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Vurderingsformer på Fagskolen i Agder (K754)</vt:lpstr>
      <vt:lpstr>Standard</vt:lpstr>
    </vt:vector>
  </TitlesOfParts>
  <Company>Datakvalitet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Vurderingsformer på Fagskolen i Agder (K754)</dc:title>
  <dc:subject>00020401|2.4.1.2|</dc:subject>
  <dc:creator>Handbok</dc:creator>
  <cp:lastModifiedBy>Shatri, Izet</cp:lastModifiedBy>
  <cp:revision>14</cp:revision>
  <cp:lastPrinted>2025-01-16T13:07:00Z</cp:lastPrinted>
  <dcterms:created xsi:type="dcterms:W3CDTF">2021-10-27T10:18:00Z</dcterms:created>
  <dcterms:modified xsi:type="dcterms:W3CDTF">2025-04-24T12:51:00Z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Vurderingsformer på Fagskolen i Agder (K754)</vt:lpwstr>
  </property>
  <property fmtid="{D5CDD505-2E9C-101B-9397-08002B2CF9AE}" pid="3" name="EK_DokType">
    <vt:lpwstr>Standard</vt:lpwstr>
  </property>
  <property fmtid="{D5CDD505-2E9C-101B-9397-08002B2CF9AE}" pid="4" name="EK_DokumentID">
    <vt:lpwstr>D00541</vt:lpwstr>
  </property>
  <property fmtid="{D5CDD505-2E9C-101B-9397-08002B2CF9AE}" pid="5" name="EK_GjelderFra">
    <vt:lpwstr>24.04.2025</vt:lpwstr>
  </property>
  <property fmtid="{D5CDD505-2E9C-101B-9397-08002B2CF9AE}" pid="6" name="EK_Signatur">
    <vt:lpwstr>Izet Shatri</vt:lpwstr>
  </property>
  <property fmtid="{D5CDD505-2E9C-101B-9397-08002B2CF9AE}" pid="7" name="EK_UText0">
    <vt:lpwstr>Ledergruppa</vt:lpwstr>
  </property>
  <property fmtid="{D5CDD505-2E9C-101B-9397-08002B2CF9AE}" pid="8" name="EK_Utgave">
    <vt:lpwstr>6.00</vt:lpwstr>
  </property>
  <property fmtid="{D5CDD505-2E9C-101B-9397-08002B2CF9AE}" pid="9" name="XD00023">
    <vt:lpwstr>2.7.1</vt:lpwstr>
  </property>
  <property fmtid="{D5CDD505-2E9C-101B-9397-08002B2CF9AE}" pid="10" name="XD00043">
    <vt:lpwstr>2.4.1.1</vt:lpwstr>
  </property>
  <property fmtid="{D5CDD505-2E9C-101B-9397-08002B2CF9AE}" pid="11" name="XD00115">
    <vt:lpwstr>2.4.1.3</vt:lpwstr>
  </property>
  <property fmtid="{D5CDD505-2E9C-101B-9397-08002B2CF9AE}" pid="12" name="XD00119">
    <vt:lpwstr>2.4.2.1</vt:lpwstr>
  </property>
  <property fmtid="{D5CDD505-2E9C-101B-9397-08002B2CF9AE}" pid="13" name="XD00148">
    <vt:lpwstr>2.2.2.1</vt:lpwstr>
  </property>
  <property fmtid="{D5CDD505-2E9C-101B-9397-08002B2CF9AE}" pid="14" name="XDF00023">
    <vt:lpwstr>Informasjon om å klage på vurdering som inngår i sluttvurdering (K237)►</vt:lpwstr>
  </property>
  <property fmtid="{D5CDD505-2E9C-101B-9397-08002B2CF9AE}" pid="15" name="XDF00043">
    <vt:lpwstr>Saksbehandling - Ikke bestått sluttvurdering · Tekn./Helse (K234)</vt:lpwstr>
  </property>
  <property fmtid="{D5CDD505-2E9C-101B-9397-08002B2CF9AE}" pid="16" name="XDF00115">
    <vt:lpwstr>Mal - Arbeidskrav (K224m)</vt:lpwstr>
  </property>
  <property fmtid="{D5CDD505-2E9C-101B-9397-08002B2CF9AE}" pid="17" name="XDF00119">
    <vt:lpwstr>Vurdering i undervisningsperioden - Maritimt (K227)</vt:lpwstr>
  </property>
  <property fmtid="{D5CDD505-2E9C-101B-9397-08002B2CF9AE}" pid="18" name="XDF00148">
    <vt:lpwstr>Planlegging og gjennomføring av undervisning (K220)</vt:lpwstr>
  </property>
  <property fmtid="{D5CDD505-2E9C-101B-9397-08002B2CF9AE}" pid="19" name="XDL00023">
    <vt:lpwstr>2.7.1 Informasjon om å klage på vurdering som inngår i sluttvurdering (K237)►</vt:lpwstr>
  </property>
  <property fmtid="{D5CDD505-2E9C-101B-9397-08002B2CF9AE}" pid="20" name="XDL00043">
    <vt:lpwstr>2.4.1.1 Saksbehandling - Ikke bestått sluttvurdering · Tekn./Helse (K234)</vt:lpwstr>
  </property>
  <property fmtid="{D5CDD505-2E9C-101B-9397-08002B2CF9AE}" pid="21" name="XDL00115">
    <vt:lpwstr>2.4.1.3 Mal - Arbeidskrav (K224m)</vt:lpwstr>
  </property>
  <property fmtid="{D5CDD505-2E9C-101B-9397-08002B2CF9AE}" pid="22" name="XDL00119">
    <vt:lpwstr>2.4.2.1 Vurdering i undervisningsperioden - Maritimt (K227)</vt:lpwstr>
  </property>
  <property fmtid="{D5CDD505-2E9C-101B-9397-08002B2CF9AE}" pid="23" name="XDL00148">
    <vt:lpwstr>2.2.2.1 Planlegging og gjennomføring av undervisning (K220)</vt:lpwstr>
  </property>
  <property fmtid="{D5CDD505-2E9C-101B-9397-08002B2CF9AE}" pid="24" name="XDT00023">
    <vt:lpwstr>Informasjon om å klage på vurdering som inngår i sluttvurdering (K237)►</vt:lpwstr>
  </property>
  <property fmtid="{D5CDD505-2E9C-101B-9397-08002B2CF9AE}" pid="25" name="XDT00043">
    <vt:lpwstr>Saksbehandling - Ikke bestått sluttvurdering · Tekn./Helse (K234)</vt:lpwstr>
  </property>
  <property fmtid="{D5CDD505-2E9C-101B-9397-08002B2CF9AE}" pid="26" name="XDT00115">
    <vt:lpwstr>Mal - Arbeidskrav (K224m)</vt:lpwstr>
  </property>
  <property fmtid="{D5CDD505-2E9C-101B-9397-08002B2CF9AE}" pid="27" name="XDT00119">
    <vt:lpwstr>Vurdering i undervisningsperioden - Maritimt (K227)</vt:lpwstr>
  </property>
  <property fmtid="{D5CDD505-2E9C-101B-9397-08002B2CF9AE}" pid="28" name="XDT00148">
    <vt:lpwstr>Planlegging og gjennomføring av undervisning (K220)</vt:lpwstr>
  </property>
  <property fmtid="{D5CDD505-2E9C-101B-9397-08002B2CF9AE}" pid="29" name="XR00028">
    <vt:lpwstr>6.1</vt:lpwstr>
  </property>
  <property fmtid="{D5CDD505-2E9C-101B-9397-08002B2CF9AE}" pid="30" name="XRF00028">
    <vt:lpwstr>· Fagskoletilsynsforskriften § 2-1. Utdanningens innhold og form.</vt:lpwstr>
  </property>
  <property fmtid="{D5CDD505-2E9C-101B-9397-08002B2CF9AE}" pid="31" name="XRL00028">
    <vt:lpwstr>6.1 · Fagskoletilsynsforskriften § 2-1. Utdanningens innhold og form.</vt:lpwstr>
  </property>
  <property fmtid="{D5CDD505-2E9C-101B-9397-08002B2CF9AE}" pid="32" name="XRT00028">
    <vt:lpwstr>· Fagskoletilsynsforskriften § 2-1. Utdanningens innhold og form.</vt:lpwstr>
  </property>
</Properties>
</file>